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 w:rsidRPr="00DA6548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6029960" cy="8291195"/>
            <wp:effectExtent l="0" t="0" r="0" b="0"/>
            <wp:docPr id="1" name="Рисунок 1" descr="F:\ГОТОВО для сдачи Лощининой А.Г - копия\2021-10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DA6548" w:rsidRDefault="00DA654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E71008" w:rsidRPr="00E71008" w:rsidRDefault="00E71008" w:rsidP="00E71008">
      <w:pPr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E71008" w:rsidRPr="00E71008" w:rsidRDefault="00E71008" w:rsidP="00E71008">
      <w:pPr>
        <w:pStyle w:val="1"/>
        <w:numPr>
          <w:ilvl w:val="1"/>
          <w:numId w:val="13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008">
        <w:rPr>
          <w:rFonts w:ascii="Times New Roman" w:hAnsi="Times New Roman"/>
          <w:sz w:val="28"/>
          <w:szCs w:val="28"/>
        </w:rPr>
        <w:t>Закон РФ «Об образовании» 2015 года - №273-Ф3;</w:t>
      </w:r>
    </w:p>
    <w:p w:rsidR="00E71008" w:rsidRPr="00E71008" w:rsidRDefault="00E71008" w:rsidP="00E71008">
      <w:pPr>
        <w:pStyle w:val="msonormalbullet1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E71008" w:rsidRPr="00E71008" w:rsidRDefault="00E71008" w:rsidP="00E71008">
      <w:pPr>
        <w:pStyle w:val="msonormalbullet1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rStyle w:val="ab"/>
          <w:b w:val="0"/>
          <w:sz w:val="28"/>
          <w:szCs w:val="28"/>
        </w:rPr>
        <w:t>Приказ Минобрнауки России от 26 ноября 2010 г. № 1241</w:t>
      </w:r>
      <w:r w:rsidRPr="00E71008">
        <w:rPr>
          <w:rStyle w:val="apple-converted-space"/>
          <w:bCs/>
          <w:sz w:val="28"/>
          <w:szCs w:val="28"/>
        </w:rPr>
        <w:t> </w:t>
      </w:r>
      <w:r w:rsidRPr="00E71008">
        <w:rPr>
          <w:rStyle w:val="ab"/>
          <w:b w:val="0"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E71008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E71008">
        <w:rPr>
          <w:sz w:val="28"/>
          <w:szCs w:val="28"/>
        </w:rPr>
        <w:t>;</w:t>
      </w:r>
    </w:p>
    <w:p w:rsidR="00FF6122" w:rsidRPr="00E71008" w:rsidRDefault="00FF6122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F9164B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>учебном году;</w:t>
      </w:r>
    </w:p>
    <w:p w:rsidR="00E71008" w:rsidRP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Требования основной образовательной программы начального общего образования МКОУ «СОШ № 12»;</w:t>
      </w:r>
    </w:p>
    <w:p w:rsidR="00E71008" w:rsidRP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Учебный план МКОУ «СОШ № 12» на 202</w:t>
      </w:r>
      <w:r w:rsidR="009F1D92" w:rsidRPr="009F1D92">
        <w:rPr>
          <w:sz w:val="28"/>
          <w:szCs w:val="28"/>
        </w:rPr>
        <w:t>1</w:t>
      </w:r>
      <w:r w:rsidR="009F1D92">
        <w:rPr>
          <w:sz w:val="28"/>
          <w:szCs w:val="28"/>
        </w:rPr>
        <w:t xml:space="preserve"> – 2022</w:t>
      </w:r>
      <w:r w:rsidRPr="00E71008">
        <w:rPr>
          <w:sz w:val="28"/>
          <w:szCs w:val="28"/>
        </w:rPr>
        <w:t xml:space="preserve"> учебный год.</w:t>
      </w:r>
    </w:p>
    <w:p w:rsidR="00E71008" w:rsidRPr="00E71008" w:rsidRDefault="00E71008" w:rsidP="00E71008">
      <w:pPr>
        <w:pStyle w:val="a6"/>
        <w:ind w:left="0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предмета, которые определены стандартом.</w:t>
      </w:r>
    </w:p>
    <w:p w:rsidR="00E71008" w:rsidRPr="00E71008" w:rsidRDefault="00E71008" w:rsidP="00E71008">
      <w:pPr>
        <w:pStyle w:val="a6"/>
        <w:ind w:left="0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       Рабочая  программа представляет собой целостный документ, включающий  разделы: пояснительная записка, учебно-тематический план; календарно-тематическое планирование; перечень учебно-методического обеспечения, система оценивания.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firstLine="3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E71008"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</w:rPr>
        <w:t xml:space="preserve">сновные образовательные цели курса </w:t>
      </w:r>
      <w:r w:rsidRPr="00E71008">
        <w:rPr>
          <w:rFonts w:ascii="Times New Roman" w:eastAsia="Times New Roman" w:hAnsi="Times New Roman" w:cs="Times New Roman"/>
          <w:b/>
          <w:i/>
          <w:color w:val="000000"/>
          <w:spacing w:val="-5"/>
          <w:w w:val="105"/>
          <w:sz w:val="28"/>
          <w:szCs w:val="28"/>
        </w:rPr>
        <w:t>«Литературное чтение»: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3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 xml:space="preserve">Обеспечение полноценного восприятия литературного 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произведения, глубины понимания учащимся текста и специфики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 xml:space="preserve"> его литературной формы. Выявление точки зрения 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писателя, формирование позиции читателя.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Система работы над навыками чтения.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20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5"/>
          <w:sz w:val="28"/>
          <w:szCs w:val="28"/>
        </w:rPr>
        <w:t xml:space="preserve">Включение учащихся в эмоционально-творческую </w:t>
      </w:r>
      <w:r w:rsidRPr="00E71008">
        <w:rPr>
          <w:rFonts w:eastAsia="Times New Roman"/>
          <w:color w:val="000000"/>
          <w:spacing w:val="-8"/>
          <w:w w:val="105"/>
          <w:sz w:val="28"/>
          <w:szCs w:val="28"/>
        </w:rPr>
        <w:t>деятельность в процессе чтения.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06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5"/>
          <w:sz w:val="28"/>
          <w:szCs w:val="28"/>
        </w:rPr>
        <w:t xml:space="preserve">Формирование литературоведческих представлений, </w:t>
      </w: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t xml:space="preserve">которые необходимы школьнику для освоения литературы </w:t>
      </w:r>
      <w:r w:rsidRPr="00E71008">
        <w:rPr>
          <w:rFonts w:eastAsia="Times New Roman"/>
          <w:color w:val="000000"/>
          <w:spacing w:val="-7"/>
          <w:w w:val="105"/>
          <w:sz w:val="28"/>
          <w:szCs w:val="28"/>
        </w:rPr>
        <w:t>как искусства слова.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91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5"/>
          <w:sz w:val="28"/>
          <w:szCs w:val="28"/>
        </w:rPr>
        <w:t>Расширение круга чтения учащихся, создание «литературного пространства»,  соответствующего возрастным ос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>обенностям и уровню подготовки учащихся.</w:t>
      </w:r>
    </w:p>
    <w:p w:rsidR="00E71008" w:rsidRPr="00E71008" w:rsidRDefault="00E71008" w:rsidP="00E71008">
      <w:pPr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right="3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lastRenderedPageBreak/>
        <w:t xml:space="preserve">Данный </w:t>
      </w:r>
      <w:r w:rsidRPr="00E71008"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</w:rPr>
        <w:t xml:space="preserve">курс литературного чтения построен с учетом </w:t>
      </w:r>
      <w:r w:rsidRPr="00E71008">
        <w:rPr>
          <w:rFonts w:ascii="Times New Roman" w:eastAsia="Times New Roman" w:hAnsi="Times New Roman" w:cs="Times New Roman"/>
          <w:b/>
          <w:i/>
          <w:color w:val="000000"/>
          <w:spacing w:val="-10"/>
          <w:w w:val="105"/>
          <w:sz w:val="28"/>
          <w:szCs w:val="28"/>
        </w:rPr>
        <w:t>следующих концептуальных положений: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right="19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Изучение должно обеспечивать развитие личности ре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8"/>
          <w:w w:val="105"/>
          <w:sz w:val="28"/>
          <w:szCs w:val="28"/>
        </w:rPr>
        <w:t>бенка, формирование его интеллекта и общей культуры.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hanging="284"/>
        <w:jc w:val="both"/>
        <w:rPr>
          <w:rFonts w:eastAsia="Times New Roman"/>
          <w:color w:val="000000"/>
          <w:spacing w:val="-7"/>
          <w:w w:val="105"/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t>В результате обучения развивается читательская дея</w:t>
      </w: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5"/>
          <w:sz w:val="28"/>
          <w:szCs w:val="28"/>
        </w:rPr>
        <w:t xml:space="preserve">тельность школьников, а также формируются компоненты </w:t>
      </w:r>
      <w:r w:rsidRPr="00E71008">
        <w:rPr>
          <w:rFonts w:eastAsia="Times New Roman"/>
          <w:color w:val="000000"/>
          <w:spacing w:val="-7"/>
          <w:w w:val="105"/>
          <w:sz w:val="28"/>
          <w:szCs w:val="28"/>
        </w:rPr>
        <w:t>учебной деятельности.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Содержание курса «Литературное чтение» обеспечива</w:t>
      </w:r>
      <w:r w:rsidRPr="00E71008">
        <w:rPr>
          <w:rFonts w:eastAsia="Times New Roman"/>
          <w:color w:val="000000"/>
          <w:w w:val="105"/>
          <w:sz w:val="28"/>
          <w:szCs w:val="28"/>
        </w:rPr>
        <w:t xml:space="preserve">ет дифференцированное обучение и учет индивидуальна 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>возможностей каждого ребенка.</w:t>
      </w:r>
    </w:p>
    <w:p w:rsidR="00E71008" w:rsidRPr="00E71008" w:rsidRDefault="00E71008" w:rsidP="00E71008">
      <w:pPr>
        <w:spacing w:after="0" w:line="240" w:lineRule="auto"/>
        <w:ind w:left="48" w:firstLine="398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left="4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Характерной чертой программы является «нерасчленен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ность» и «переплетённость» чтения произведения и работа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с книгой. При изучении произведений одного жанра или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темы постоянно идет обучение работе с учебной, художест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венной и справочной детской книгой, развивается интерн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к самостоятельному чтению и книге. В программе не выде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школьников.</w:t>
      </w:r>
    </w:p>
    <w:p w:rsidR="00E71008" w:rsidRPr="00E71008" w:rsidRDefault="00E71008" w:rsidP="00E71008">
      <w:pPr>
        <w:spacing w:after="0" w:line="240" w:lineRule="auto"/>
        <w:ind w:lef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Программа и учебные материалы решают вопросы эмо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ционального, творческого, литературного и читательского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развития ребенка, а также нравственно-этического воспита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ния, так как чтение для ребенка — и труд, и творчество, и новые открытия, и удовольствие, и самовоспитание.</w:t>
      </w:r>
      <w:r w:rsidRPr="00E71008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И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спользование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жанрового </w:t>
      </w:r>
      <w:r w:rsidRPr="00E71008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и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 авторского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принципов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предполагает одновременное рассмотрение нескольких произве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дений одного и того же автора, пишущего в разных жанра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х. Например, творчество Л.Н. Толстого представлено худо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жественными сюжетными рассказами, описаниями природы,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рассказами о животных, а также сказками, былинами,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баснями, научно-познавательными произведениями. Ряд авто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ров показаны в качестве переводчиков. Соблюдается хроноло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гическая последовательность предъявления произведе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ний одного автора. Произведения одного и того же жанра, но 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разных авторов рассматриваются в сравнении.</w:t>
      </w:r>
    </w:p>
    <w:p w:rsidR="00E71008" w:rsidRPr="00E71008" w:rsidRDefault="00E71008" w:rsidP="00E71008">
      <w:pPr>
        <w:spacing w:after="0" w:line="240" w:lineRule="auto"/>
        <w:ind w:left="24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В программе осуществлен принцип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8"/>
          <w:szCs w:val="28"/>
        </w:rPr>
        <w:t>эмоционально-эстети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ческого восприятия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произведения. Он предполагает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воздействие книги на эмоционально-чувственную сферу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начинающего читателя, развитие у него эмоциональной отзывчивости на литературное произведение, возникновение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переживаний, эмоций и чувств.</w:t>
      </w:r>
    </w:p>
    <w:p w:rsidR="00E71008" w:rsidRPr="00E71008" w:rsidRDefault="00E71008" w:rsidP="00E71008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Кроме указанных принципов, учтены и общепедагоги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ческие принципы построения процесса обучения: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t>системно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сти, преемственности, перспективности и др.</w:t>
      </w:r>
    </w:p>
    <w:p w:rsidR="00E71008" w:rsidRPr="00E71008" w:rsidRDefault="00E71008" w:rsidP="00E71008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Виды речевой и читательской деятельности: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Аудирование (слушание) – 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анализ их поступков, выделение деталей для характеристики; определение времени </w:t>
      </w:r>
      <w:r w:rsidRPr="00E71008">
        <w:rPr>
          <w:sz w:val="28"/>
          <w:szCs w:val="28"/>
        </w:rPr>
        <w:lastRenderedPageBreak/>
        <w:t>и места событий, выделение описания пейзажа и портрет героя). Выявление авторской позиции и формирование своего отношения к произведению героя.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Чтение – вслух и молча (про себя) небольших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Работа с текстом –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Работа со структурой текста – начало, развитие, концовка,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E71008" w:rsidRPr="00E71008" w:rsidRDefault="00E71008" w:rsidP="00E71008">
      <w:pPr>
        <w:pStyle w:val="a6"/>
        <w:ind w:left="284" w:right="10" w:firstLine="0"/>
        <w:jc w:val="both"/>
        <w:rPr>
          <w:sz w:val="28"/>
          <w:szCs w:val="28"/>
        </w:rPr>
      </w:pP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Содержание программы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7"/>
          <w:sz w:val="28"/>
          <w:szCs w:val="28"/>
        </w:rPr>
        <w:t>Круг чтения: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8"/>
          <w:sz w:val="28"/>
          <w:szCs w:val="28"/>
        </w:rPr>
        <w:t>произведения устного творчества русского и других народов;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t xml:space="preserve">стихотворные и прозаические произведения отечественных </w:t>
      </w:r>
      <w:r w:rsidRPr="00E71008">
        <w:rPr>
          <w:rFonts w:eastAsia="Times New Roman"/>
          <w:color w:val="000000"/>
          <w:spacing w:val="-4"/>
          <w:w w:val="108"/>
          <w:sz w:val="28"/>
          <w:szCs w:val="28"/>
        </w:rPr>
        <w:t>и зарубежных писателей;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8"/>
          <w:sz w:val="28"/>
          <w:szCs w:val="28"/>
        </w:rPr>
        <w:t xml:space="preserve">художественные и научно-популярные рассказы и очерки; </w:t>
      </w: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t>приключенческая литература; справочная литература: сло</w:t>
      </w: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2"/>
          <w:w w:val="108"/>
          <w:sz w:val="28"/>
          <w:szCs w:val="28"/>
        </w:rPr>
        <w:t>вари, детские энциклопедии, книги-справочники.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8"/>
          <w:szCs w:val="28"/>
        </w:rPr>
        <w:t>Основные разделы: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Устное народное творчество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Пословицы, скороговорки, загадки, русские народные сказ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ки («Самое дорогое», «Про Ленивую и Радивую», «Дочь-семилет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ка», «Царевич Нехитёр-Немудёр»); былины («Добрыня и Змея»,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«Илья Муромец и Соловей-разбойник», «Алёша Попович и ТугаринЗмеёвич», «Вольга и Микула»).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Басни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Эзоп.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«Лисица и виноград»;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И.А. Крылов.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«Лиса и виноград», «Ворона и лисица».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А.С. Пушкина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«У лукоморья дуб зелёный» (отрывок), «Сказка о царе Салта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не...», стихи («Вот север, тучи нагоняя...», «Зимний вечер», «Ня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не»);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 xml:space="preserve">К.Г. Паустовский.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«Сказки Пушкина».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Стихи русских поэтов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Ф.И. Тютчев.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«Есть в осени первоначальной...», «Чародей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кою Зимою...»;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А.Н. Майков.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«Осень»;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АЛ. Фет.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«Мама! Глянь-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ка из окошка...», «Кот поёт, глаза прищуря...»;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И.С. Никитин.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«Русь», «Утро»;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И.З. Суриков.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«Детство»;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С.Д. Дрожжин.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«При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softHyphen/>
        <w:t>вет», «Зимний день».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lastRenderedPageBreak/>
        <w:t>Произведения Л.Н. Толстого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«Два брата», «Белка и Волк», «Лебеди», «Прыжок», «Зайцы»,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«Как боролся русский богатырь».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Н.А. Некрасова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«Крестьянские дети» (отрывок), «Мороз-воевода» (отры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вок), «Мужичок с ноготок» (отрывок), «Славная осень! Здоровый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E710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ядрёный...»;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К.И. Чуковский.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«Мужичок с ноготок»; «О сти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хах</w:t>
      </w:r>
      <w:r w:rsidRPr="00E71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Некрасова».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А.П. Чехова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Рассказы «Степь», «Ванька»;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Н.С. Шер. </w:t>
      </w:r>
      <w:r w:rsidRPr="00E7100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«О рассказах А.П. Чехов</w:t>
      </w:r>
      <w:r w:rsidRPr="00E71008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Д.Н. Мамина-Сибиряка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«Умнее всех», «Приёмыш».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А.И. Куприна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«Синяя звезда», «Барбос и Жулька».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С.А. Есенина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«Стихи о Родине» (отрывки), «Я покинул родимый дом...»,</w:t>
      </w:r>
      <w:r w:rsidRPr="00E71008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.«Нивы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сжаты, рощи голы...», «Стихи о берёзе» (отрывки), «Берё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</w:rPr>
        <w:t>за»,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«Бабушкины сказки».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К.Г. Паустовского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«Стальное колечко», «Кот-ворюга», «Какие бывают дожди».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С.Я. Маршака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«Урок родного языка», «Ландыш»;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В. Субботин.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«С Марша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2"/>
          <w:w w:val="104"/>
          <w:sz w:val="28"/>
          <w:szCs w:val="28"/>
        </w:rPr>
        <w:t>ком».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Рассказы Л. Пантелеева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«Честное слово», «Камилл и учитель».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А.П. Гайдара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«Горячий камень» (в сокращении), «Тимур и его команда» (отрывок);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С.В. Михалков.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«Аркадий Гайдар»;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>К.Г. Паустов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ский.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«Об Аркадии Петровиче Гайдаре».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М.М. Пришвина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«Моя Родина», «Выскочка», «Жаркий час»;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В. Чалмаев.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«Воспоминания о М.М. Пришвине».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зарубежных писателей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  <w:lang w:val="en-US"/>
        </w:rPr>
        <w:t>III</w:t>
      </w:r>
      <w:r w:rsidRPr="00E71008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.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Перро.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«Подарки феи»;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Ц. Топелиус.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«Солнечный Луч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и ноябре»;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Дж. Лондон.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«Волк»;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Э. Сетон-Томпсон.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«Чинк» (в со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кращении).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8"/>
          <w:sz w:val="28"/>
          <w:szCs w:val="28"/>
        </w:rPr>
        <w:t>Примерная тематика: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>произведения о Родине, о героических подвигах во имя Роди</w:t>
      </w: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softHyphen/>
        <w:t>ны;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 xml:space="preserve">о труде людей и их отношениях друг к другу, 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>о жизни де</w:t>
      </w: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тей и взрослых, их чувствах, дружбе и бережном отношении </w:t>
      </w:r>
      <w:r w:rsidRPr="00E71008">
        <w:rPr>
          <w:rFonts w:eastAsia="Times New Roman"/>
          <w:color w:val="000000"/>
          <w:w w:val="106"/>
          <w:sz w:val="28"/>
          <w:szCs w:val="28"/>
        </w:rPr>
        <w:t xml:space="preserve">к животным; 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 xml:space="preserve">о нравственно-эстетических понятиях (добро, </w:t>
      </w:r>
      <w:r w:rsidRPr="00E71008">
        <w:rPr>
          <w:rFonts w:eastAsia="Times New Roman"/>
          <w:color w:val="000000"/>
          <w:spacing w:val="-2"/>
          <w:w w:val="106"/>
          <w:sz w:val="28"/>
          <w:szCs w:val="28"/>
        </w:rPr>
        <w:t>зло, честь, долг, совесть, жизнь, смерть, правда, ложь и т. д.).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Жанровое разнообразие: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t>более сложные по структуре сказки, рассказы, басни, были</w:t>
      </w: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softHyphen/>
        <w:t>ны, сказы, легенды (выявление их особенностей);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t>стихотворные произведения (наблюдение за ритмом, риф</w:t>
      </w: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10"/>
          <w:sz w:val="28"/>
          <w:szCs w:val="28"/>
        </w:rPr>
        <w:t xml:space="preserve">мой, </w:t>
      </w:r>
      <w:r w:rsidRPr="00E71008">
        <w:rPr>
          <w:rFonts w:eastAsia="Times New Roman"/>
          <w:color w:val="000000"/>
          <w:spacing w:val="-3"/>
          <w:w w:val="110"/>
          <w:sz w:val="28"/>
          <w:szCs w:val="28"/>
        </w:rPr>
        <w:lastRenderedPageBreak/>
        <w:t>строкой, строфой).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Народная сказка: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 xml:space="preserve">идея победы добра над злом, правды над </w:t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кривдой; реальность и нереальность событий; герои положи</w:t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тельные и отрицательные.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Особенности народной сказки:</w:t>
      </w:r>
      <w:r w:rsidRPr="00E71008">
        <w:rPr>
          <w:rFonts w:ascii="Times New Roman" w:eastAsia="Times New Roman" w:hAnsi="Times New Roman" w:cs="Times New Roman"/>
          <w:color w:val="000000"/>
          <w:spacing w:val="-12"/>
          <w:w w:val="110"/>
          <w:sz w:val="28"/>
          <w:szCs w:val="28"/>
        </w:rPr>
        <w:t xml:space="preserve">замедленность действия за счёт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повторов; включение побасенок и прибауток; наличие волшеб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 xml:space="preserve">ных превращений; присказки, зачины и их варианты; особые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10"/>
          <w:sz w:val="28"/>
          <w:szCs w:val="28"/>
        </w:rPr>
        <w:t>концовки.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Литературная (авторская) сказка:</w:t>
      </w:r>
      <w:r w:rsidRPr="00E71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сходство с народной сказкой; 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герои сказки, структурное сходство; особый поэтический язык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писателя, лиричность и яркость образов, эмоциональные пере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живания.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Художественные рассказы: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тема, смысл, герои, их поступки, 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мотивы поступков, структура рассказа: вступление, развитие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действия, концовка рассказа; изобразительные средства: эпите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ты, сравнения, устойчивые выражения, олицетворения.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Рассказы художественные, научно-художественные, научно-по</w:t>
      </w: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softHyphen/>
        <w:t>знавательные, очерки.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>Рассказы-описания: художественные и научно-художест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softHyphen/>
        <w:t>венные.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Повествовательные рассказы</w:t>
      </w:r>
      <w:r w:rsidRPr="00E71008">
        <w:rPr>
          <w:rFonts w:ascii="Times New Roman" w:eastAsia="Times New Roman" w:hAnsi="Times New Roman" w:cs="Times New Roman"/>
          <w:color w:val="000000"/>
          <w:spacing w:val="-8"/>
          <w:w w:val="108"/>
          <w:sz w:val="28"/>
          <w:szCs w:val="28"/>
        </w:rPr>
        <w:t>(автор, рассказчик, рассказчик-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автор, рассказчик-герой). Рассказы с включением диалога.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Басни: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t>прозаические и стихотворные; структура басни (всту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ни: иносказание, аллегория, крылатые слова, устойчивые соче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тания, меткость языка, юмор.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Общая ориентировка в литературоведческих представле</w:t>
      </w: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softHyphen/>
        <w:t>ниях и понятиях: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1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9"/>
          <w:sz w:val="28"/>
          <w:szCs w:val="28"/>
        </w:rPr>
        <w:t xml:space="preserve">литература, фольклор, литературное произведение, жанр, </w:t>
      </w: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t>сказка, былина, сказ, пословица, загадка, рассказ, стихотво</w:t>
      </w: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4"/>
          <w:w w:val="109"/>
          <w:sz w:val="28"/>
          <w:szCs w:val="28"/>
        </w:rPr>
        <w:t>рение, басня, быль;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t>присказка, зачин, диалог, вступление, концовка, мораль;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3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9"/>
          <w:sz w:val="28"/>
          <w:szCs w:val="28"/>
        </w:rPr>
        <w:t xml:space="preserve">герой (персонаж), портрет героя, пейзаж, место действия, </w:t>
      </w:r>
      <w:r w:rsidRPr="00E71008">
        <w:rPr>
          <w:rFonts w:eastAsia="Times New Roman"/>
          <w:color w:val="000000"/>
          <w:spacing w:val="-4"/>
          <w:w w:val="109"/>
          <w:sz w:val="28"/>
          <w:szCs w:val="28"/>
        </w:rPr>
        <w:t>поступок, отношение автора;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t>стихотворение, рифма, строка, строфа;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3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t xml:space="preserve">средства выразительности: тон, логические ударения, пауза, 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темп, ритм.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Восприятие литературного произведения.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Изучение про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изведений одного и того же жанра и произведений одного и то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го же автора, особенности произведения (композиция текста,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язык произведения, изображение героев). Сравнение персона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жей разных произведений, анализ их поступков, характеристи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ка персонажей; определение времени и места событий, выделе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15"/>
          <w:w w:val="109"/>
          <w:sz w:val="28"/>
          <w:szCs w:val="28"/>
        </w:rPr>
        <w:t>ние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описания пейзажа и портрета героя. Выявление авторской </w:t>
      </w:r>
      <w:r w:rsidRPr="00E71008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позиции и формирование своего отношения к произведению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8"/>
        </w:rPr>
        <w:t>и героям.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Работа с текстом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  <w:t>: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lastRenderedPageBreak/>
        <w:t>вычленение главной мысли текста;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осознание последовательности и смысла событий;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right="10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>знание структуры текста: начало, развитие действия, кон</w:t>
      </w:r>
      <w:r w:rsidRPr="00E71008">
        <w:rPr>
          <w:rFonts w:eastAsia="Times New Roman"/>
          <w:color w:val="000000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8"/>
          <w:w w:val="106"/>
          <w:sz w:val="28"/>
          <w:szCs w:val="28"/>
        </w:rPr>
        <w:t>цовка;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деление текста на части и их озаглавливание;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составление плана под руководством учителя;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right="5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>пересказ содержания текста (подробно и выборочно) по го</w:t>
      </w:r>
      <w:r w:rsidRPr="00E71008">
        <w:rPr>
          <w:rFonts w:eastAsia="Times New Roman"/>
          <w:color w:val="000000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06"/>
          <w:sz w:val="28"/>
          <w:szCs w:val="28"/>
        </w:rPr>
        <w:t>товому плану и самостоятельно;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самостоятельное выполнение заданий к тексту.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Работа с книгой: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right="5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t>самостоятельное определение темы и жанра, умение пользо</w:t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2"/>
          <w:w w:val="107"/>
          <w:sz w:val="28"/>
          <w:szCs w:val="28"/>
        </w:rPr>
        <w:t>ваться оглавлением, предисловием, послесловием;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7"/>
          <w:sz w:val="28"/>
          <w:szCs w:val="28"/>
        </w:rPr>
        <w:t>отбор и самостоятельное чтение книг по теме и жанру, ав</w:t>
      </w:r>
      <w:r w:rsidRPr="00E71008">
        <w:rPr>
          <w:rFonts w:eastAsia="Times New Roman"/>
          <w:color w:val="000000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7"/>
          <w:sz w:val="28"/>
          <w:szCs w:val="28"/>
        </w:rPr>
        <w:t>торской принадлежности;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7"/>
          <w:sz w:val="28"/>
          <w:szCs w:val="28"/>
        </w:rPr>
        <w:t>знание элементов книги: форзац, титульный лист, оглавле</w:t>
      </w:r>
      <w:r w:rsidRPr="00E71008">
        <w:rPr>
          <w:rFonts w:eastAsia="Times New Roman"/>
          <w:color w:val="000000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t>ние, предисловие, послесловие. Периодика (газеты и журна</w:t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softHyphen/>
        <w:t>лы для детей).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8"/>
          <w:szCs w:val="28"/>
        </w:rPr>
        <w:t xml:space="preserve">Навык чтения.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Обучение осознанному чтению целыми сло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softHyphen/>
        <w:t>нами вслух и молча небольших произведений или глав из произ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ведений. Умение читать текст выразительно, передавая отноше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ние к событиям, героям, выбирая соответствующую содержанию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 смыслу текста интонацию (тон, паузы, темп, логическое ударе</w:t>
      </w:r>
      <w:r w:rsidRPr="00E7100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ние). Темп чтения вслух не менее 60 слов в минуту и молча — не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менее 80 слов в минуту.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8"/>
          <w:szCs w:val="28"/>
        </w:rPr>
        <w:t xml:space="preserve">Творческая деятельность школьников.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Развитие интереса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t>к художественному слову. Сочинение (по аналогии) загадок, не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былиц, забавных историй с героями изученных произведений.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Творческая работа по сопоставлению литературных произ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ведений с аналогичными произведениями изобразительного ис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0"/>
          <w:w w:val="110"/>
          <w:sz w:val="28"/>
          <w:szCs w:val="28"/>
        </w:rPr>
        <w:t>кусства, музыки.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Коллективная творческая работа по изученным произведе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ниям во внеурочное время (в группе продленного дня, в творче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t xml:space="preserve">ской мастерской, в литературном кружке или на факультативных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занятиях): дорогами сказок, город героев, сказочный дом и т. д. Проведение литературных игр, конкурсов, утренников, уроков-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отчётов.</w:t>
      </w:r>
    </w:p>
    <w:p w:rsidR="00E71008" w:rsidRPr="00E71008" w:rsidRDefault="00E71008" w:rsidP="00E71008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Важной задачей курса является поэтапно формирование литературоведческих понятий.</w:t>
      </w:r>
    </w:p>
    <w:p w:rsid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6956"/>
      </w:tblGrid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Учебная тема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Литературоведческие понятия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Фольклор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пословица, загадка, сказка, народная сказка сказка с загадками, загадка – сказка, загадка – вопрос, загадка - противопоставление, загадка – признак, загадка – сравнение скороговорка, былина. Былинный герой, сказитель, присказка.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народов России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Присказка, повторы, чудеса, волшебные превращения, герои положительные и отрицательные.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Басни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басня, басня в стихотворной и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прозаической форме. Мораль, вступление, рассказ (повествование или развитие действий), олицетворение, аллегория.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Произведения А.С.Пушкина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стихи, поэма. Эпитет, устойчивый эпитет, олицетворение, строфа, стихотворная строка.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русских поэтов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Стихотворная строка (стих), строфа (двустишие, трёхстишие  т.д.), ритм, рифма. Эпитет, сравнение, олицетворение. 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литературная сказка, басня, художественный  рассказ, научно-познавательный рассказ, былина, очерк. Устойчивый эпитет, рассказчик – герой, сравнение, мораль (скрытая)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стихи, поэма. Стихотворная строка (стих),строфа, рифма, логическое ударение, пауза темп, тог, ритм. Эпитет, сравнение, олицетворение. Пейзаж.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Чехова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Сюжет, глава, герой, юмор, сравнение.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Волшебная сказка. Герои положительные и отрицательные, литературная (авторская) сказка.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русских поэтов (И.С. Никитина И.З. Сурикова, С.Д. Дрожжина)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Строфа (четверостишие), эпитет, метафора, олицетворение, пауза, логическое ударение, тон, темп, ритм.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Д.Н. Мамина – Сибиряка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рассказ, сказка. Псевдоним, автор - рассказчик, сюжет, авторская сказка, герои положительные и отрицательные, персонаж.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рассказ – описание, рассказ – повествование, рассказ о животных. Сюжет, сюжетная линия, пейзаж, эпитет, сравнение, олицетворение. Рассказ, автор – рассказчик.  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С.. Есенина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Строфа, стихотворная строка (стих), олицетворение, ритм, тон, темп, эпитет сравнение.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К.. Паустовского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рассказ о животных, юмористический рассказ, рассказ – описание, очерк. Сюжет, главный герой, главная мысль, юмор, пейзаж, эпитет.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стихи, быль сказка, загадка. Строфа, эпитет, сравнение, эпитет, метафора, ритм.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исторический рассказ, юмористический рассказ. Автор – рассказчик, герой рассказа, исторический факт. Псевдоним.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повесть, очерк. Сюжет (завязка, развитие события, кульминация, продолжение событий, развязка), справка об авторе, псевдоним.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очерк, художественный рассказ, юмористический рассказ, рассказ – описание. Рассказчик, сюжет рассказа, заголовок, главная мысль, герой, справка об авторе.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современных детских писателей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стихи, сказка, песенка, рассказ. Тон, темп, логическое ударение, ритм, эпитет, сравнение, метафора, олицетворение, строфа, стихотворная строка. </w:t>
            </w:r>
          </w:p>
        </w:tc>
      </w:tr>
      <w:tr w:rsidR="00E71008" w:rsidTr="002908F5">
        <w:tc>
          <w:tcPr>
            <w:tcW w:w="2943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7739" w:type="dxa"/>
          </w:tcPr>
          <w:p w:rsidR="00E71008" w:rsidRPr="00E71008" w:rsidRDefault="00E71008" w:rsidP="002908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рассказ. Герой рассказа, сюжет, пейзаж, эпитет, сравнение.</w:t>
            </w:r>
          </w:p>
        </w:tc>
      </w:tr>
    </w:tbl>
    <w:p w:rsidR="00E71008" w:rsidRDefault="00E71008" w:rsidP="00E71008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lastRenderedPageBreak/>
        <w:t>Основные требования к знаниям и умениям</w:t>
      </w: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5"/>
          <w:rFonts w:ascii="Times New Roman" w:hAnsi="Times New Roman" w:cs="Times New Roman"/>
          <w:sz w:val="28"/>
          <w:szCs w:val="28"/>
        </w:rPr>
        <w:t xml:space="preserve">К </w:t>
      </w: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 xml:space="preserve">концу обучения </w:t>
      </w:r>
      <w:r w:rsidRPr="00E71008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3 классе учащиеся достигнут следующих результатов: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«Виды речевой и читательской деятельности»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осознавать значимость чтения для расширения своего читательского кругозора;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вслух целыми словами, соблюдая орфоэпические нормы, в темпе, соответствующим возможностям третьеклассников;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молча (про себя) небольшие произведения под контролем учителя и самостоятельно;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наизусть заранее подготовленные произведения;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пользоваться первичным, изучающим и поисковыми видами чтения по собственному желанию и зависимости от цели чтения;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практически различать художественные, научно-популярные и справочные тексты, сравнивать по принципу сходство/различие;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правильно называть произведение и книгу, объяснять  заглавие произведения и его соответствие содержанию;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пересказывать тексты изученных произведений по готовому плану, различать краткий и подробный пересказы;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различать типы книг: книга – произведение и книга – сборник; книги – сборники по темам и жанрам.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нравственное содержание прочитанного, давать оценку поступков героев, высказывать своё мнение о произведении;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авторскую точку зрения, аргументировано соглашаться или не соглашаться с авторской позицией;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работать с книгами разного типа (книга – произведение, книга – сборник), находить губный элемент структуры книги (содержание, предисловие, тему, автор, словарь);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уметь пользоваться фондом школьной библиотеки для выбора книги по теме жанру или  авторской принадлежности.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«Литературоведческая пропедевтика»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различатьстихотворные и  прозаические тексты, называть стихотворные и прозаические жанры;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подбирать синонимы к словам из текста произведения и сознавать контекстное и прямое значение слов;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в текстах произведений эпитеты, сравнения и обращения, половицы;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 сравнение, эпитет).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подбирать к словам синонимы, понимать прямое и контекстное значение слов;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употреблятьв речи изученные литературоведческие понятия при анализе произведений;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находить и читать диалоги и монологи героев.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«Творческая деятельность учащихся»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особенности образов героев произведений, выбирать роль  читать реплик героя в соответствии с образом, созданным автором произведения;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инсценировать небольшие произведения (сказки, басни) или  отдельные эпизоды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моделировать живые картинки» к изученным произведениям;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создавать истории с героями произведений на основе интерпретации художественного произведения.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иллюстрировать словесно отдельные эпизоды произведений;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выполнять различные творческие проекты коллективно или в группах;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творчески пересказывать произведение от лица героев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создавать по образцу небольшие произведения (истории, комиксы).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«Чтение: работа с информацией»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определять и формулировать главную мысль текста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делить текст на составные части, составлять план текста;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lastRenderedPageBreak/>
        <w:t>понимать информацию, представленную разными способами: в таблице, схеме, модели; дополнять, исправлять и уточнять её;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сопоставлять и обобщать информацию, содержащуюся в разных частях текста.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самостоятельно находить информацию в учебнике и справочнике;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информацию о книге, об авторе, пользуясь структурными элементами книги;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 xml:space="preserve">сравнивать полученную из текста информацию с информацией готовых таблиц и схем. 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>Межпредметные связи: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русского языка: аннотация к прочитанному про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изведению (два-три предложения), запись описания пейзажа или портрета персонажа, проба пера (сочинение считалок, сказок, рассказов, историй);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изобразительного искусства: знакомство с ху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дожниками книг, иллюстрирование книг-самоделок, исполь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зование красок для передачи своего отношения к героям произведения, уроки коллективного творчества по темам чтения;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музыки: знакомство с музыкальными произведе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ниями на тексты отдельных произведений, составление му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зыкального интонационного рисунка и сравнение его с ин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тонационным рисунком произведения, музыкальные образы героев произведений;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труда: переплёт книг, работа с элементами книг, ремонт книг в классной и школьной библиотеках, оформле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ние книг-самоделок;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окружающего мира: наблюдения за красками и звуками природы, сравнение личных наблюдений и лите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ратурных описаний картин природы, проведение уроков литературного чтения на природе, интегрированные уроки.</w:t>
      </w:r>
    </w:p>
    <w:p w:rsidR="00E71008" w:rsidRPr="00E71008" w:rsidRDefault="00E71008" w:rsidP="00E71008">
      <w:pPr>
        <w:pStyle w:val="a6"/>
        <w:ind w:left="284" w:right="14" w:firstLine="0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Универсальные учебные действия: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 xml:space="preserve"> искать, находить и выделять необходимую информацию о героях и их </w:t>
      </w:r>
      <w:r w:rsidRPr="00E71008">
        <w:rPr>
          <w:rFonts w:eastAsia="Times New Roman"/>
          <w:w w:val="101"/>
          <w:sz w:val="28"/>
          <w:szCs w:val="28"/>
        </w:rPr>
        <w:lastRenderedPageBreak/>
        <w:t>поступках, о произведении или книге;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выделять суть нравственных поступков героев, видеть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и ставить учебную задачу;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проводить самоконтроль и самооценку, сравнивать результат своей работы с образцом, находить неточности и ошибки;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корректировать – вносить исправления, дополнения и изменения по результатам оценки своей деятельности;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выбирать продуктивные способы решения учебной задачи;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позицию автора текста и выражать свою точку зрения (на примере анализа литературного произведения);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выполнять практико-ориентированные задания: находить информацию в тексте изучаемого произведения, интерпретировать текст, давать оценку;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составлять модели, использовать готовые модели, дополнять и сравнивать модели обложек, усваивать с помощью модели литературоведческие понятия;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составлять модельный план, работать со схемами, таблицами;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устанавливать причинно-следственные связи в тексте при составлении плана;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сравнивать произведения по жанру, теме, авторской принадлежности;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и формулировать  творческую учебную задачу;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участвовать в диалоге или дискуссии, проявляя уважение к мнению собеседника.</w:t>
      </w:r>
    </w:p>
    <w:p w:rsid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114"/>
        <w:gridCol w:w="3158"/>
      </w:tblGrid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right="-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32" w:right="-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Виды речевой и 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740" w:right="33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читательской                       деятельности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 (слушание)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разных жанров (загадок,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былин, стихотворений, рассказов), понимание их содержания, ответы на вопросы, формирование вопросов по содержанию и кратких высказываний о произведении и героях.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знаково-символичных средств для получения информации о произведении: тема, жанр, автор.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жанр, тема, рассказ, сказка, загадка, фольклор, писатель, баснописец, поэт.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 (чтение учителя, одноклассников илисамостоятельноечте-ние).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жанров, произведения одного автора, произведения по темам и жанрам.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(о Родине, о детях, о животных, о природе и т.д.), по жанру, по теме и авторской принадлежности.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к изучаемому произведению (фамилия автора, заголовок, жанр, тема).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произведения и высказывания о произведении героях.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по жанру (сказка, рассказ, стихотворение) и темам.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в речи слова: жанр, тема, заголовок, название произведения, герой произведения. </w:t>
            </w:r>
          </w:p>
        </w:tc>
      </w:tr>
      <w:tr w:rsidR="00E71008" w:rsidRPr="00FF6F36" w:rsidTr="002908F5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вслух и молча (про себя.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вслух целыми словами в темпе, соответствующим индивидуальным возможностям учащихся.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Усвоение орфоэпических норм. 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и смысловых частей текста, абзаца.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речедвижения).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ознакомительного, изучающего, поискового и просмотрового видов чтения. 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Читать вслух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целыми словами (с выделением ударного слога).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Упражняться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многосложных слов по слогам.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 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орфоэпическими нормами: что, сегодня, конечно, первого и т.д.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выразительно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читать молча абзацы, отрывки, небольшие по объёму произведения, читать и держать строку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глазами, не шевеля губами.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 прочитанного произведения, уметь правильно называть произведение.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Пользоваться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ознакомительным, первичным чтением в работе с новым произведением, книгой.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 для информации о герое, его поступках, а так же о произведении и книге.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описание картин природы, предметов, героев.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и описание в текстах произведений разных жанров. 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разными видами текста.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текстами: учебными, художественными, научно-популярными.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Структура текста: абзацы, части.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Форма текста: стихотворная и прозаическая.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Главная (основная мысль).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Иллюстрация к тексту: рассматривание иллюстраций и выбор соответствующего абзаца, отрывка или эпизода.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текст, текст про-изведения, произведение, заголовок, фамилия автора, абзац, смысловая часть, главная мысль. 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учебный,  художественный и научно-популярный тексты.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(аргументированно) структуру текста (части, абзацы, присказка, зачин).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отрывками или эпизодом из текста.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понятия: текст, произведение, абзац, части, название произведения, части текста, главная мысль. </w:t>
            </w:r>
          </w:p>
        </w:tc>
      </w:tr>
      <w:tr w:rsidR="00E71008" w:rsidRPr="00FF6F36" w:rsidTr="002908F5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художественного произведения.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определение особенностей художественного произведения: эмоционально-нравственное содержание, образы и поступки героев, позиция автора, средства выразительности.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Понимание заголовка произведения и его соответствие содержанию произведения.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Родина, честь, честность, дружба, ложь, правда.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и оценка содержания произведения с токи зрения морали (отношение к людям, животным, родной природе).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текста произведения по плану (кратко и подробно).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Объяснять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соответствие заглавия содержанию про-изведения.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художественного текста: об-разность, эмоциональность, авторская позиция в оценке героев и их поступков, чувства (любовь, ненависть, дружба и т.п.).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в тексте слова, характеризующие отношение автора к героям, выделять его речь и её языковые особенности.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понятия: Родина, честь, дружба, правда, честность и т.д.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анализировать их поведение с точки зрения морали.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произведений и выражать своё отношение к ним.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(2-3 предложения) о произведении и герое.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героев: описание, речь, отношение к другим героям и т.д.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произведения по жанру, сюжету, теме.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сказки литературные и фольклорные.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по темам, жанрам и авторской принадлежности.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героев, мотивировать своё мнение.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текстпро-изведения (пересказ подробный и краткий).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научно-популярного произведения.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знакомство с научно-популярными произведениями: наличие точной информации о предмете, человеке, природе, живот-ных; изложение фактической информации в доступной для читателя форме (сказки В. Бианки, В. Одоевского и др.).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Деление текста на микро-темы или части, выделение ключевых слов в предложениях.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подробный и краткий по готовому плану.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научно-популярного текста: наличие информации,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эмоционально-оценочных суждений в тексте.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научно-популярные произведения по жанрам (сказка или рассказ) и темам.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предметах, животных, человеке, явлениях природы, точно излагая факты.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оформлять её в виде схем и таблиц.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учебным текс-том.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вступительных статей и выделение учебных задач.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Работа с определениями литературоведческих понятий: выделение ключевых слов.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тексты и выделять необходимые сведения или учебные задачи.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подтверждать примерами из текста (статьи, выводы)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Библиографическая куль-тура.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Книга учебная, художественная.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Аппарат книги: титульный лист, оглавление (содержание), словарик.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Типы книг: книга-произведение, книга-сборник.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Детские журналы «Мурзилка», «Миша» и др.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 книги.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Моделировать обложки книг и находить книги по модели.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заданной модели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(культура речевого общения).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речи героев произведения, выделение её особенностей. Чтение диалогов героев. Обсуждение произведения и поступков героев (диалог с учителем о произведении и героях).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учителя и одноклассников, формулирование вопросов по изучаемому произведению.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по ролям и инсценированные произведения фольклора или детской литературы.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Нахождение в речи обращений, в виде монолога (3-4 предложения слов приветствия и выражений вежливости.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автора, героев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Построение монологов, (высказываний) о произведении, книге, героях и их поступках (3-4 предложения).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реплики героев, обращение, монолог, полилог. 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в тексте произведении  диалоги, и полилоги героев, обращения, реплики.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с учителем, одноклассниками о произведении, о героях.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вопросы о произведении, книге и ответы на них.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Инсценировать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(эпизоды, отрывки).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 ролям диалоги и полилоги героев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монологи автора, героев. 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своё отношение о произведении, книге, героях произведений в виде монолога (3-4 предложения).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тексты произведений кратко или по готовому подробному плану.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 речи литературоведческие понятия (диалог, реплика, монолог, обращение), слова приветствия, выражения благодарности, вежливости.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(культура письменной реи).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 детской литературы как образцы письменной речи. 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Выделение в тексте произведений повествования, описания (предметов, портретов героев, явлений и картин природы).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художественного слова.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 фольклора и детской литературы.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в стихотворной и прозаической форме: по темам, жанрам, интонационному рисунку (темп и тон).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произ-ведений повествования и описания и указывать их особенности.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вписывать их.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вписывать пропущенные обращения, сравнения, эпитеты,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синонимы. 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Рассказы детских писателей,  писателей – классиков о родной природе, детях, о животных.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и зарубежных писателей.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Художественная, научно-популярная, юмористическая и справочная детская книга; детская книга; детские периодические издания: «Мурзилка», «Геолёнок» и др.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обложки к изученным произведениям и объяснять особенности модели (тема, жанр, авторская принадлежность).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басни по фор-мес структуре.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 по форме (стихотворная и прзаическая) или по жанру, или по теме, или по авторской принадлежности.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книги по изученному разделу.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басне, рассказе, стихотворении.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Ориентироваться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литературоведческих понятиях и использовать их в речи.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разножанровых произведений по форме текста.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по следующим признакам: авторская принадлежность (народные или литературные); тема, жанр.</w:t>
            </w: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деятельность учащихся 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по ролям художественных произведений: вы-бор роли и передача особенностей образа героя произведения (тон и темп, мимика, жесты).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Инсценирование произведений, эпизодов, отрывков, отдельных эпизодов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от лица героя или автора.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Рассуждение о произведении и героях, формулирование особенной точки зрения.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Интерпретация позиции автора (точка зрения автора).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Создание небольших историй, комиксов о героях или с героями изучаемых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Оформление книг-самоде-лок с моделями, планами, рисунками и текстами детей.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Анализировать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распределять роли в произведении, читать роли в соответствии с выбранным образом.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Моделирование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«Живых картин» к отдельным эпизодам по типу «стоп-кадра».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 к отдельным эпизодам.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произведения: пересказывать от имени автора, героя.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току зрения автора и главную мысль произведения.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 парах, группах истории о героях произведений, комиксы с героями произведений.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или в группах книжки-самоделки с материалами учащихся (моделями книг, рисунками и т.д.)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FF6F36" w:rsidTr="002908F5">
        <w:tc>
          <w:tcPr>
            <w:tcW w:w="3402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Чтение: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Сбор информации с опорой на аппарат книги (титульный лист, аннотация, предисловие, послесловие, «Об авторе», «От автора»).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Чтение данных в таблице и использование их для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героев, произведений, книг.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Заполнение и дополнение схем об авторах, жанрах, темах, типах книг.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Усваивать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книге, произведении (жанр, тема, авторская принадлежность) и пользоваться ею.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 книге в аппарате книги.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произведение, героев по информации в таблице.</w:t>
            </w:r>
          </w:p>
          <w:p w:rsidR="00E71008" w:rsidRPr="00E71008" w:rsidRDefault="00E71008" w:rsidP="002908F5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схемы, делать выводы, переводя табличную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текстовую форму (суждение, аргументация, вывод).</w:t>
            </w:r>
          </w:p>
        </w:tc>
      </w:tr>
    </w:tbl>
    <w:p w:rsid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Система оценивания знаний </w:t>
      </w:r>
      <w:r w:rsidRPr="00E71008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Оценка личностных достижений</w:t>
      </w:r>
      <w:r w:rsidRPr="00E71008">
        <w:rPr>
          <w:rFonts w:ascii="Times New Roman" w:hAnsi="Times New Roman" w:cs="Times New Roman"/>
          <w:sz w:val="28"/>
          <w:szCs w:val="28"/>
        </w:rPr>
        <w:t xml:space="preserve">  представляет собой оценку достижения обучающимися планируемых результатов в их личностном развитии.  По окончании 3-го класса основным объектом оценки личностных результатов у учащихся служит сформированность универсальных учебных действий, включаемых в: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самоопределение – сформированность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смыслообразование -  понимание границ того «что я знаю» и «незнания», стремление к преодолению этого разрыва;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E71008" w:rsidRPr="00E71008" w:rsidRDefault="00E71008" w:rsidP="00E710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Формой оценки личностных достижений учащихся является оценка индивидуального прогресса личностного развития обучающихся 3-го класса в форме возрастно-психологического консультирования. Такая оценка осуществляется по запросу родителей (законных представителей) обучающегося или по запросу учителя (администрации ГБОУ гимназии № 1272) при согласии родителей (законных представителей) и проводится психологической службой гимназии по определенным методикам.</w:t>
      </w:r>
    </w:p>
    <w:p w:rsidR="00E71008" w:rsidRPr="00E71008" w:rsidRDefault="00E71008" w:rsidP="00E7100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Оценка метапредметных результатов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E71008" w:rsidRPr="00E71008" w:rsidRDefault="00E71008" w:rsidP="00E71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в 3-ем классе служит сформированность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обучающихся принимать и сохранять учебную цель и  задачи; учиться преобразовывать практическую задачу в познавательную; 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учиться осуществлять информационный поиск, сбор  и выделение существенной информации;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задач;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воспринимать прочитанное или прослушанное произведение;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овладение навыками чтения, умение воспринимать и понимать прослушанное и прочитанное произведение;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сравнивать произведения по жанру, теме, авторской принадлежности;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E71008" w:rsidRPr="00E71008" w:rsidRDefault="00E71008" w:rsidP="00E71008">
      <w:pPr>
        <w:shd w:val="clear" w:color="auto" w:fill="FFFFFF"/>
        <w:ind w:right="-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контроля по чтению.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</w:t>
      </w:r>
      <w:r w:rsidRPr="00E71008">
        <w:rPr>
          <w:rFonts w:ascii="Times New Roman" w:hAnsi="Times New Roman" w:cs="Times New Roman"/>
          <w:sz w:val="28"/>
          <w:szCs w:val="28"/>
        </w:rPr>
        <w:lastRenderedPageBreak/>
        <w:t>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 xml:space="preserve">          Тематический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Классификация сшибок и недочетов, влияющих на снижение оценки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Ошибки: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искажения читаемых слов (замена, перестановка, пропуски или добавления букв, слогов, слов);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неправильная постановка ударений (более двух);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неправильные ответы на вопросы по содержанию текста;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нетвердое знание наизусть подготовленного текста;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монотонность чтения, отсутствие средств выразительности.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Недочеты: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 более двух неправильных ударений;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отдельные нарушения смысловых пауз, темпа и четкости произношения</w:t>
      </w:r>
      <w:r w:rsidRPr="00E71008">
        <w:rPr>
          <w:sz w:val="28"/>
          <w:szCs w:val="28"/>
        </w:rPr>
        <w:br/>
        <w:t>слов при чтении вслух;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неточности при формулировке основной мысли произведения;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Оценка "5" ставится ученику, если он: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плавно целыми словами (трудные слова по слогам) во 2 полугодии;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верно ставит ударение в словах, соблюдает интонацию, соответствующую</w:t>
      </w:r>
      <w:r w:rsidRPr="00E71008">
        <w:rPr>
          <w:sz w:val="28"/>
          <w:szCs w:val="28"/>
        </w:rPr>
        <w:br/>
        <w:t>знакам препинания в конце предложения;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Оценка "4" ставится ученику,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понимает содержание прочитанного; читает плавно по слогам, отдельные слова прочитывает целиком;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знает наизусть стихотворение, не допускает при чтении единичные ошибки, легко исправляет их сам.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Оценка "3" ставится ученику,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осваивает содержание прочитанного только с помощью вопросов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отрывисто по слогам, темп чтения - не менее 50 слов в минуту (1полугодие);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читает медленно по слогам, темп чтения - не менее 65 слов в минуту (2 полугодие);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знает наизусть стихотворение, но при чтении воспроизводит его неточно.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Оценка "2" ставится ученику в том случае,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по буквам, темп чтения - менее 30 слов в минуту; не понимает содержание прочитанного; не воспроизводит текст по вопросам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Литературные диктанты</w:t>
      </w:r>
      <w:r w:rsidRPr="00E71008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– фома проввверки литераурной эрудиции: знание заголовков изученных прозведений, литературовеческих понятий, сввведенийоб авторах и словаря авторов, используемого в произведениях.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Лексические диктанты – предлагают слова и выражения из словарей, которые сопровождают тексты произведений в учебниках.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Литературоведческие диктанты – содержат литературоведческие  и общекультурные понятия.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Информационные диктанты –имена, отчества, фамилии писателей, имена героев произведений.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Количество слов в 3 классе – 10-12.  Допускается взаимопроверка с использованием учебника  учебной хрестоматии. Образцы литературных диктантов даны в книге Л.А. Ефросининой «Литературное чтение: оценка достижения планируемых результатов обучения. Контрольные работы, тесты, литературные диктанты, тексты для проверки навыков чтения, диагностические задания». Отметки выставляются по следующей шкале: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«5» - если в работе нет ошибок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«4» - если в работе одна ошибка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«3» - если в работе две ошибки</w:t>
      </w: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«2» - если в работе более двух ошибок </w:t>
      </w: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Pr="00245399" w:rsidRDefault="00E71008" w:rsidP="00386913">
      <w:pPr>
        <w:spacing w:after="0" w:line="240" w:lineRule="auto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Примерный план проведения проверочных и контрольных работ</w:t>
      </w:r>
    </w:p>
    <w:p w:rsidR="00E71008" w:rsidRPr="00237C25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99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6237"/>
        <w:gridCol w:w="2836"/>
      </w:tblGrid>
      <w:tr w:rsidR="00E71008" w:rsidRPr="00E71008" w:rsidTr="00FB1A79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  <w:p w:rsidR="00E71008" w:rsidRPr="00E71008" w:rsidRDefault="00E71008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Компетенция. Вид проверки</w:t>
            </w:r>
          </w:p>
          <w:p w:rsidR="00E71008" w:rsidRPr="00E71008" w:rsidRDefault="00E71008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Время выполнения</w:t>
            </w:r>
          </w:p>
          <w:p w:rsidR="00E71008" w:rsidRPr="00E71008" w:rsidRDefault="00E71008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FB1A79">
        <w:trPr>
          <w:trHeight w:hRule="exact" w:val="412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 </w:t>
            </w: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E71008" w:rsidRPr="00E71008" w:rsidTr="00FB1A79">
        <w:trPr>
          <w:trHeight w:hRule="exact" w:val="412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71008" w:rsidRPr="00E71008" w:rsidRDefault="00E71008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FB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Проверочная работа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  <w:p w:rsidR="00E71008" w:rsidRPr="00E71008" w:rsidRDefault="00E71008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FB1A79">
        <w:trPr>
          <w:trHeight w:hRule="exact" w:val="283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1008" w:rsidRPr="00E71008" w:rsidRDefault="00E71008" w:rsidP="002908F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Контрольная работа</w:t>
            </w:r>
          </w:p>
          <w:p w:rsidR="00E71008" w:rsidRPr="00E71008" w:rsidRDefault="00E71008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E71008" w:rsidRPr="00E71008" w:rsidRDefault="00E71008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FB1A79">
        <w:trPr>
          <w:trHeight w:hRule="exact" w:val="298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II </w:t>
            </w: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E71008" w:rsidRPr="00E71008" w:rsidTr="00FB1A79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>Контрольная работа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FB1A79">
        <w:trPr>
          <w:trHeight w:hRule="exact" w:val="269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Итоговая проверка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FB1A79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FB1A79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Тест (</w:t>
            </w:r>
            <w:r w:rsidR="00FB1A7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итоговая  проверка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)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71008" w:rsidRPr="00E71008" w:rsidRDefault="00E71008" w:rsidP="00290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E71008" w:rsidRPr="00E71008" w:rsidRDefault="00E71008" w:rsidP="00E7100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71008" w:rsidRPr="00E71008" w:rsidSect="00D40E3E">
          <w:footerReference w:type="default" r:id="rId8"/>
          <w:pgSz w:w="11906" w:h="16838"/>
          <w:pgMar w:top="567" w:right="709" w:bottom="1134" w:left="1701" w:header="708" w:footer="340" w:gutter="0"/>
          <w:cols w:space="708"/>
          <w:titlePg/>
          <w:docGrid w:linePitch="360"/>
        </w:sectPr>
      </w:pPr>
    </w:p>
    <w:p w:rsidR="00E71008" w:rsidRPr="00E25B5B" w:rsidRDefault="00542073" w:rsidP="00E71008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sz w:val="20"/>
        </w:rPr>
      </w:pPr>
      <w:r w:rsidRPr="00542073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6029960" cy="8291195"/>
            <wp:effectExtent l="0" t="0" r="0" b="0"/>
            <wp:docPr id="2" name="Рисунок 2" descr="F:\ГОТОВО для сдачи Лощининой А.Г - копия\2021-10-1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008" w:rsidRDefault="00E71008" w:rsidP="00E71008">
      <w:pPr>
        <w:jc w:val="center"/>
        <w:rPr>
          <w:rFonts w:ascii="Times New Roman" w:hAnsi="Times New Roman"/>
          <w:b/>
          <w:szCs w:val="28"/>
        </w:rPr>
        <w:sectPr w:rsidR="00E71008" w:rsidSect="00D40E3E">
          <w:pgSz w:w="11906" w:h="16838"/>
          <w:pgMar w:top="567" w:right="709" w:bottom="1134" w:left="1701" w:header="708" w:footer="708" w:gutter="0"/>
          <w:cols w:space="708"/>
          <w:docGrid w:linePitch="360"/>
        </w:sectPr>
      </w:pPr>
    </w:p>
    <w:p w:rsidR="009F1D92" w:rsidRPr="009F1D92" w:rsidRDefault="009F1D92" w:rsidP="009F1D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  учебному предмету «Литературное чтение», начальное общее образование 3 класс, </w:t>
      </w:r>
      <w:r w:rsidRPr="009F1D92">
        <w:rPr>
          <w:rFonts w:ascii="Times New Roman" w:eastAsia="Calibri" w:hAnsi="Times New Roman" w:cs="Times New Roman"/>
          <w:b/>
          <w:sz w:val="28"/>
          <w:szCs w:val="28"/>
        </w:rPr>
        <w:t>базовый уровень на 2021-2022 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851"/>
        <w:gridCol w:w="992"/>
        <w:gridCol w:w="850"/>
      </w:tblGrid>
      <w:tr w:rsidR="00D40E3E" w:rsidRPr="009F1D92" w:rsidTr="00D40E3E">
        <w:trPr>
          <w:trHeight w:val="4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0E3E" w:rsidRPr="009F1D92" w:rsidRDefault="00D40E3E" w:rsidP="00E5007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D40E3E" w:rsidRPr="009F1D92" w:rsidRDefault="00D40E3E" w:rsidP="00D40E3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E3E" w:rsidRPr="009F1D92" w:rsidRDefault="00D40E3E" w:rsidP="00D40E3E">
            <w:pPr>
              <w:ind w:hanging="4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 раздела/темы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0E3E" w:rsidRPr="009F1D92" w:rsidRDefault="00D40E3E" w:rsidP="002908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0E3E" w:rsidRPr="009F1D92" w:rsidRDefault="00D40E3E" w:rsidP="00D40E3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0E3E" w:rsidRPr="009F1D92" w:rsidTr="00D40E3E">
        <w:trPr>
          <w:trHeight w:val="481"/>
        </w:trPr>
        <w:tc>
          <w:tcPr>
            <w:tcW w:w="567" w:type="dxa"/>
            <w:vMerge/>
            <w:shd w:val="clear" w:color="auto" w:fill="auto"/>
          </w:tcPr>
          <w:p w:rsidR="00D40E3E" w:rsidRPr="009F1D92" w:rsidRDefault="00D40E3E" w:rsidP="00E500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40E3E" w:rsidRPr="009F1D92" w:rsidRDefault="00D40E3E" w:rsidP="00D40E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E3E" w:rsidRPr="009F1D92" w:rsidRDefault="00D40E3E" w:rsidP="00D40E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0E3E" w:rsidRPr="009F1D92" w:rsidRDefault="00D40E3E" w:rsidP="00D40E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3E" w:rsidRPr="009F1D92" w:rsidRDefault="00D40E3E" w:rsidP="00D40E3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</w:tcPr>
          <w:p w:rsidR="00D40E3E" w:rsidRPr="009F1D92" w:rsidRDefault="00D40E3E" w:rsidP="00D40E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 Загад</w:t>
            </w:r>
            <w:r w:rsidRPr="009F1D92">
              <w:rPr>
                <w:rFonts w:ascii="Times New Roman" w:eastAsia="Calibri" w:hAnsi="Times New Roman"/>
                <w:sz w:val="24"/>
                <w:szCs w:val="24"/>
              </w:rPr>
              <w:softHyphen/>
              <w:t>ки. Какие бывают загадки. Загадка-ск</w:t>
            </w:r>
            <w:r w:rsidR="00D40E3E" w:rsidRPr="009F1D92">
              <w:rPr>
                <w:rFonts w:ascii="Times New Roman" w:eastAsia="Calibri" w:hAnsi="Times New Roman"/>
                <w:sz w:val="24"/>
                <w:szCs w:val="24"/>
              </w:rPr>
              <w:t>азка. В. Даль «Старик-годовик».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</w:pPr>
          </w:p>
        </w:tc>
      </w:tr>
      <w:tr w:rsidR="00E71008" w:rsidRPr="009F1D92" w:rsidTr="00D40E3E">
        <w:trPr>
          <w:trHeight w:val="942"/>
        </w:trPr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Устное народное творчество.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Пословицы. Какие бывают пословицы.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="002908F5" w:rsidRPr="009F1D92">
              <w:rPr>
                <w:rFonts w:ascii="Times New Roman" w:hAnsi="Times New Roman"/>
                <w:sz w:val="24"/>
                <w:szCs w:val="24"/>
              </w:rPr>
              <w:t>. Загадки,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D40E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Устное народное творчество.  Русские народные сказки. «Самое дорогое»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D40E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Устное народное творчество.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Русские народные сказки. «Про Ленивую и Радивую»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Устное народное творчество.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Сказки о животных.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Русские народные сказки. «Лиса и Котофей Иванович», «Дрозд Еремеевич»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Сказки с загадками. «Дочь-семилетка». Русская народная сказка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Волшебные сказки. «Царевич Нехитёр-Немудёр». Русская народная сказка. О присказках. 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386913" w:rsidP="002908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Волшебные сказки. «Царевич Нехитёр-Немудёр». Русская народная сказка. О присказках.  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Слушание и работа с детскими книгами.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сказки. «Елена Премудрая», «Умная внучка» (в пересказе А. Платонова), немецкая сказка «Хозяин ветров», чукотская сказка «Девушка и Месяц»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Устное народное творчество.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Скороговорки. Потешки.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Устное народное творчество.</w:t>
            </w:r>
          </w:p>
          <w:p w:rsidR="00E71008" w:rsidRPr="009F1D92" w:rsidRDefault="00E71008" w:rsidP="002908F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3869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Проверочная работа по формированию читательских умений</w:t>
            </w:r>
            <w:r w:rsidRPr="009F1D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Былины.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«Добрыня и Змея».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Былины. «Илья Муромец и Соловей-разбойник».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Былины. «Алеша Попович и Тугарин Змеевич», «Вольга</w:t>
            </w:r>
            <w:r w:rsidRPr="009F1D92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Микула».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Литературное слушание. Былины. «Про Добрыню Никитича </w:t>
            </w:r>
            <w:r w:rsidRPr="009F1D92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Змея Горыныча», «Первый бой Ильи Муромца», «Алеша Попович». 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Былины. Обобщающий урок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  <w:vAlign w:val="center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i/>
                <w:color w:val="0000FF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color w:val="0000FF"/>
                <w:sz w:val="24"/>
                <w:szCs w:val="24"/>
              </w:rPr>
              <w:t>Басни (5 часов)</w:t>
            </w: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Эзоп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. «Лисица и виноград». И.А. Крылов «Лиса и виноград»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И.А. Крылов.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«Ворона и Лисица».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чтение. Эзоп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«Ворон и Лисица»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чтение. И.А. Крылов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«Волк и Ягненок», «Крестьянин и работник»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Басни</w:t>
            </w: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чтение. Эзоп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«Голубь, который хотел пить», «Бесхвостая Лисица»,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А.Е. Измайлов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«Филин и чиж»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Басни</w:t>
            </w:r>
            <w:r w:rsidRPr="009F1D9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«Проверьте себя»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А.С. ПушкинОтрывок из поэмы «Руслан и Людмила». «У лукоморья дуб зеленый…»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А.С. Пушкин Отрывок из поэмы «Руслан и Людмила».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«Бой Руслана с головой»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А.С. Пушкин «Сказка о царе Салтане…»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386913" w:rsidP="002908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А.С. Пушкин «Сказка о царе Салтане…»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А.С. Пушкин «Сказка о царе Салтане…»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27, 28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К.Г.  Паустовский.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«Сказки Пушкина».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 А.С.Пушкин.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«Сказка о попе и работнике его Балде», «Сказка о мертвой царевне и о семи богатырях».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А.С. Пушкин «Вот север, тучи нагоняя», «Зимний вечер»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А.С. Пушкина «Няне».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rPr>
          <w:trHeight w:val="614"/>
        </w:trPr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 А. С. Пушкина»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i/>
                <w:color w:val="0000FF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color w:val="0000FF"/>
                <w:sz w:val="24"/>
                <w:szCs w:val="24"/>
              </w:rPr>
              <w:t>Стихи русских поэтов (5 часов)</w:t>
            </w: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Ф.И. Тютчев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первоначальной…», «Чародейкою зимою…»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 xml:space="preserve">А.Н  Майков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А.А. Фет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«Мама! Глянь-ка из окошка…». «Кот поёт глаза прищуря…»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Стихи русских поэтов.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И.А. Бунин.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«Листопад»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«Стихи русских поэтов».</w:t>
            </w:r>
          </w:p>
          <w:p w:rsidR="00E71008" w:rsidRPr="00386913" w:rsidRDefault="00386913" w:rsidP="002908F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691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37-38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«Два брата» (сказка), «Белка и волк» (басня)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39-40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 Л.Н. Толстой.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«Работник Емельян и пустой барабан»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41-42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Л.Н. Толстого.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Научно - познавательные и художественны</w:t>
            </w:r>
            <w:r w:rsidR="009D1C8B" w:rsidRPr="009F1D92">
              <w:rPr>
                <w:rFonts w:ascii="Times New Roman" w:hAnsi="Times New Roman"/>
                <w:sz w:val="24"/>
                <w:szCs w:val="24"/>
              </w:rPr>
              <w:t xml:space="preserve">е рассказы. «Лебеди», «Зайцы».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Л.Н. Толстой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Произведения Л.Н. Толстого.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Разножанровые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Рассказ «Прыжок». Былина «Как боролся русский богатырь»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Книги  Л.Н. Толстого.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«Ореховая ветка» А.Сергеенко      « Как Л.Н Толстой рассказывал сказку об огурцах»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Л.Н. Толстого.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«Проверьте себя»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i/>
                <w:color w:val="0000FF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color w:val="0000FF"/>
                <w:sz w:val="24"/>
                <w:szCs w:val="24"/>
              </w:rPr>
              <w:t>Произведения Н.А. Некрасова (7 часов)</w:t>
            </w: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Стихи Н.А. Некрасова о детях. «Крестьянские дети» (отрывок).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К.И.Чуковский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«Мужичок с ноготок»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чтение. Н. А. Некрасов 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«Крестьянские дети»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Стихи Н. А. Некрасо</w:t>
            </w:r>
            <w:r w:rsidR="009D1C8B" w:rsidRPr="009F1D92">
              <w:rPr>
                <w:rFonts w:ascii="Times New Roman" w:hAnsi="Times New Roman"/>
                <w:sz w:val="24"/>
                <w:szCs w:val="24"/>
              </w:rPr>
              <w:t xml:space="preserve">ва о природе «Славная осень…».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Н.А.  Некрасов «Зеленый шум».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К. И. Чуковский «Зеленый шум»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FF24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Стихи Н. А. Некрасова о природе. «Мороз-воевода»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widowControl w:val="0"/>
              <w:autoSpaceDE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Н.А. Некрасова.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детской книгой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И. Чуковский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«О стихах Н. А. Некрасова».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чтение.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Н.  А. Некрасов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«Саша», «Перед дождём»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«Произведения Н.А. Некрасова»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i/>
                <w:color w:val="0000FF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color w:val="0000FF"/>
                <w:sz w:val="24"/>
                <w:szCs w:val="24"/>
              </w:rPr>
              <w:t>Произведения А.П. Чехова (6 часов)</w:t>
            </w: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Чехов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Повесть «Степь» (отрывок).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 А.П. Чехов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«Белолобый».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И. С. Тургене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в. «Лес и степь»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Чехов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Повесть «Степь» (отрывок).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Дополнительное чтение А.П. Чехов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«Белолобый».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И.С.Тургене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в. «Лес и степь»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FF24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А.П. Чехов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«Ванька»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А.П. Чехов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«Ванька».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Н.С. Шер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« О рассказах А.П. Чехова»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Книги о животных.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Л. Андреев «Кусака»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А.П. Чехова. </w:t>
            </w:r>
          </w:p>
          <w:p w:rsidR="00E71008" w:rsidRPr="00660EA1" w:rsidRDefault="00660EA1" w:rsidP="002908F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0EA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 xml:space="preserve">Ш. Перро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«Подарки феи»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Ц. Топелиус. «Солнечный луч в ноябре».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Ц. Топелиус. «Зимняя сказка»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 зарубежных сказочников.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Дополнительное чтение. Х.- Г. Андерсен.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 Снеговик»; 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ратья Гримм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 Умная дочь крестьянская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Урок - утренник «В мире сказок»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10206" w:type="dxa"/>
            <w:gridSpan w:val="6"/>
          </w:tcPr>
          <w:p w:rsidR="00E71008" w:rsidRPr="009F1D92" w:rsidRDefault="00E71008" w:rsidP="00E50074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color w:val="0000FF"/>
                <w:sz w:val="24"/>
                <w:szCs w:val="24"/>
              </w:rPr>
              <w:t>Стихи русских поэтов (7 часов)</w:t>
            </w: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9D1C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И.С. Никитин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И.С. Никитин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«Утро»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И.З. Суриков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стихов русских поэтов.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чтение. И.С. Никитин.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«Помню я: бывало, няня…»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Cs/>
                <w:sz w:val="24"/>
                <w:szCs w:val="24"/>
              </w:rPr>
              <w:t>С.Д. Дрожжин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«Привет». «Зимний день»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Дополнительное чтение.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Ф.Н. Глинка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. «Москва»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«Стихи русских поэтов»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формированию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lastRenderedPageBreak/>
              <w:t>читательских умений.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Д.Н. Мамин - Сибиряк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Рассказ «Приёмыш»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Д.Н. Мамин - Сибиряк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Рассказ «Приёмыш»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Д.Н. Мамин- Сибиряк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Сказка «Умнее всех»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Слушание работа с детской книгой.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Рассказ Д.Н. Мамина - Сибиряка «Постойко»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Рассказ Д.Н. Мамина- Сибиряка «Постойко»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Д. Мамина-Сибиряка»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А.И. Куприн 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Рассказ «Синяя звезда»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80-81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А.И. Куприн 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Рассказ «Синяя звезда»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А.И. Куприн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Рассказ «Барбос и Жулька»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А.И. Куприн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Рассказ «Барбос и Жулька».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А.И. Куприн «Собачье счастье»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о животных. 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</w:p>
          <w:p w:rsidR="00E71008" w:rsidRPr="009F1D92" w:rsidRDefault="00E71008" w:rsidP="009D1C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А.И. Куприн«Ю-ю»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«Произведения А.И. Куприна». 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С.А. Есенин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Стихи о Родине  «Я покинул родимый дом…»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С.А. Есенин.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«Нивы сжаты, рощи голы…»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С.А. Есенин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«Берёза».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. Стихи о берёзе (отрывки)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90-91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С.А. Есенин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стихов русских поэтов.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. С.А. Есенин «Топи да болота…», «Сыплет черёмуха снегом…»;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И.С. Тургенев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«Деревня»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«Стихи С. Есенина»</w:t>
            </w:r>
          </w:p>
          <w:p w:rsidR="00E71008" w:rsidRPr="00660EA1" w:rsidRDefault="00660EA1" w:rsidP="0029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EA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К.Г.  Паустовский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Сказка «Стальное колечко»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95-96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Сказка «Стальное колечко»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97-98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«Кот-ворюга»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К.Г. Паус</w:t>
            </w:r>
            <w:r w:rsidR="009D1C8B" w:rsidRPr="009F1D92">
              <w:rPr>
                <w:rFonts w:ascii="Times New Roman" w:hAnsi="Times New Roman"/>
                <w:sz w:val="24"/>
                <w:szCs w:val="24"/>
              </w:rPr>
              <w:t xml:space="preserve">товский. «Какие бывают дожди?»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="00E50074"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«Заячьи лапы»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 К.Г.Паустовского.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. «Тёплый хлеб»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о природе и животных.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. В.П. Астафьев «Стрижонок Скрип»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E71008" w:rsidRPr="009F1D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о природе и животных.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И.С. Тургенев. «Воробей», «Перепёлка»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FF24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К.Г. Паустовского»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ind w:right="-10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lastRenderedPageBreak/>
              <w:t>Урок-утренник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«Моя любимая книга»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06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С.Я. Маршак «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Урок родного языка»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С.Я. Маршак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«Ландыш»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E500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В. Субботин«С Маршаком».</w:t>
            </w:r>
            <w:r w:rsidRPr="009F1D92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С.Я. Маршак Пьеса-сказка «Кошкин дом»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E50074">
        <w:trPr>
          <w:trHeight w:val="1627"/>
        </w:trPr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и книги С. Я. Маршака»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Л. Пантелеев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«Честное слово»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111-112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Л. Пантелеев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«Камилл и учитель»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Л. Пантелеева 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«Фенька», «Новенькая»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FF24FB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«Рассказы Л. Пантелеева»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Гайдар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«Горячий камень»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Гайдар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«Тимур и его команда» (отдельные главы)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Гайдар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«Тимур и его команда» (отдельные главы)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А.П. Гайдар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«Тимур и его команда» (отдельные главы).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С.В.Михалков «Аркадий Гайдар»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Очерк К.Г.Паустовского «Об Аркадии Петровиче Гайдаре». Слушание и работа с книгами о детях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Обобщение «Проверь себя»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24FB">
              <w:rPr>
                <w:rFonts w:ascii="Times New Roman" w:eastAsia="Calibri" w:hAnsi="Times New Roman"/>
                <w:sz w:val="24"/>
                <w:szCs w:val="24"/>
              </w:rPr>
              <w:t>21-122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М.М Пришвин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4647A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М.М Пришвин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«Выскочка».</w:t>
            </w: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Дополнительное чтение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«Двойной след»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E71008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4647A">
              <w:rPr>
                <w:rFonts w:ascii="Times New Roman" w:eastAsia="Calibri" w:hAnsi="Times New Roman"/>
                <w:sz w:val="24"/>
                <w:szCs w:val="24"/>
              </w:rPr>
              <w:t>24-125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 xml:space="preserve">М.М Пришвин 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>«Жаркий час»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В.Чалмаев. «Воспоминания о М.М. Пришвине»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71008" w:rsidRPr="009F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Слушание и работа с детскими книгами о природе. </w:t>
            </w:r>
            <w:r w:rsidRPr="009F1D92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Дополнительное чтение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В.В. Бианки. «По следам»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71008" w:rsidRPr="009F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71008" w:rsidRPr="00660EA1" w:rsidRDefault="00660EA1" w:rsidP="002908F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E71008" w:rsidRPr="0066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71008" w:rsidRPr="009F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Дж. Лондон «Волк»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129-130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Дж. Лондон «Волк»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Э. Сетон-Томпсон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«Чинк»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Э. Сетон-Томпсон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«Чинк»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зарубежных писателей. </w:t>
            </w:r>
          </w:p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i/>
                <w:iCs/>
                <w:sz w:val="24"/>
                <w:szCs w:val="24"/>
              </w:rPr>
              <w:t>Дж.Чиарди</w:t>
            </w:r>
            <w:r w:rsidRPr="009F1D92">
              <w:rPr>
                <w:rFonts w:ascii="Times New Roman" w:hAnsi="Times New Roman"/>
                <w:sz w:val="24"/>
                <w:szCs w:val="24"/>
              </w:rPr>
              <w:t xml:space="preserve"> «Джон Джей Пленти и кузнечик Дэн» 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shd w:val="clear" w:color="auto" w:fill="auto"/>
          </w:tcPr>
          <w:p w:rsidR="00E71008" w:rsidRPr="00660EA1" w:rsidRDefault="00660EA1" w:rsidP="00660EA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0EA1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9464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Обобщение по разделу «Произведения </w:t>
            </w: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зарубежных писателей».</w:t>
            </w:r>
          </w:p>
          <w:p w:rsidR="00E71008" w:rsidRPr="009F1D92" w:rsidRDefault="00E71008" w:rsidP="0029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1D92">
              <w:rPr>
                <w:rFonts w:ascii="Times New Roman" w:hAnsi="Times New Roman"/>
                <w:bCs/>
                <w:sz w:val="24"/>
                <w:szCs w:val="24"/>
              </w:rPr>
              <w:t>«Поверь себя»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71008" w:rsidRPr="009F1D92" w:rsidTr="00D40E3E">
        <w:tc>
          <w:tcPr>
            <w:tcW w:w="567" w:type="dxa"/>
            <w:shd w:val="clear" w:color="auto" w:fill="auto"/>
          </w:tcPr>
          <w:p w:rsidR="00E71008" w:rsidRPr="009F1D92" w:rsidRDefault="0094647A" w:rsidP="00E500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245" w:type="dxa"/>
            <w:shd w:val="clear" w:color="auto" w:fill="auto"/>
          </w:tcPr>
          <w:p w:rsidR="00E71008" w:rsidRPr="009F1D92" w:rsidRDefault="0094647A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1D92">
              <w:rPr>
                <w:rFonts w:ascii="Times New Roman" w:hAnsi="Times New Roman"/>
                <w:sz w:val="24"/>
                <w:szCs w:val="24"/>
              </w:rPr>
              <w:t>Библиотечный урок «Что читать летом»</w:t>
            </w:r>
          </w:p>
        </w:tc>
        <w:tc>
          <w:tcPr>
            <w:tcW w:w="1701" w:type="dxa"/>
            <w:shd w:val="clear" w:color="auto" w:fill="auto"/>
          </w:tcPr>
          <w:p w:rsidR="00E71008" w:rsidRPr="009F1D92" w:rsidRDefault="00E71008" w:rsidP="002908F5">
            <w:pPr>
              <w:jc w:val="center"/>
              <w:rPr>
                <w:sz w:val="24"/>
                <w:szCs w:val="24"/>
              </w:rPr>
            </w:pPr>
            <w:r w:rsidRPr="009F1D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008" w:rsidRPr="009F1D92" w:rsidRDefault="00E71008" w:rsidP="002908F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71008" w:rsidRDefault="00E71008"/>
    <w:sectPr w:rsidR="00E71008" w:rsidSect="00D40E3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13" w:rsidRDefault="00386913" w:rsidP="003E4F26">
      <w:pPr>
        <w:spacing w:after="0" w:line="240" w:lineRule="auto"/>
      </w:pPr>
      <w:r>
        <w:separator/>
      </w:r>
    </w:p>
  </w:endnote>
  <w:endnote w:type="continuationSeparator" w:id="0">
    <w:p w:rsidR="00386913" w:rsidRDefault="00386913" w:rsidP="003E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501"/>
    </w:sdtPr>
    <w:sdtEndPr/>
    <w:sdtContent>
      <w:p w:rsidR="00386913" w:rsidRDefault="00DA65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7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86913" w:rsidRDefault="00386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13" w:rsidRDefault="00386913" w:rsidP="003E4F26">
      <w:pPr>
        <w:spacing w:after="0" w:line="240" w:lineRule="auto"/>
      </w:pPr>
      <w:r>
        <w:separator/>
      </w:r>
    </w:p>
  </w:footnote>
  <w:footnote w:type="continuationSeparator" w:id="0">
    <w:p w:rsidR="00386913" w:rsidRDefault="00386913" w:rsidP="003E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00A3"/>
    <w:multiLevelType w:val="hybridMultilevel"/>
    <w:tmpl w:val="D8AE1DA4"/>
    <w:lvl w:ilvl="0" w:tplc="2E0499BC">
      <w:start w:val="1"/>
      <w:numFmt w:val="decimal"/>
      <w:lvlText w:val="%1."/>
      <w:lvlJc w:val="left"/>
      <w:pPr>
        <w:ind w:left="869" w:hanging="585"/>
      </w:pPr>
      <w:rPr>
        <w:rFonts w:hint="default"/>
        <w:color w:val="000000"/>
        <w:w w:val="105"/>
      </w:rPr>
    </w:lvl>
    <w:lvl w:ilvl="1" w:tplc="2E0499BC">
      <w:start w:val="1"/>
      <w:numFmt w:val="decimal"/>
      <w:lvlText w:val="%2."/>
      <w:lvlJc w:val="left"/>
      <w:pPr>
        <w:ind w:left="1619" w:hanging="615"/>
      </w:pPr>
      <w:rPr>
        <w:rFonts w:hint="default"/>
        <w:color w:val="000000"/>
        <w:w w:val="105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08"/>
    <w:rsid w:val="0009104B"/>
    <w:rsid w:val="002908F5"/>
    <w:rsid w:val="00386913"/>
    <w:rsid w:val="003E4F26"/>
    <w:rsid w:val="00542073"/>
    <w:rsid w:val="00617378"/>
    <w:rsid w:val="00660EA1"/>
    <w:rsid w:val="006E5BB0"/>
    <w:rsid w:val="0094647A"/>
    <w:rsid w:val="00984358"/>
    <w:rsid w:val="009D1C8B"/>
    <w:rsid w:val="009F1D92"/>
    <w:rsid w:val="00BD4620"/>
    <w:rsid w:val="00D40E3E"/>
    <w:rsid w:val="00DA6548"/>
    <w:rsid w:val="00DB388B"/>
    <w:rsid w:val="00E50074"/>
    <w:rsid w:val="00E67B08"/>
    <w:rsid w:val="00E71008"/>
    <w:rsid w:val="00EA021C"/>
    <w:rsid w:val="00F9164B"/>
    <w:rsid w:val="00FB1A79"/>
    <w:rsid w:val="00FF24FB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29D0-5BBF-4E8E-8098-73284569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0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100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10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71008"/>
  </w:style>
  <w:style w:type="character" w:customStyle="1" w:styleId="30">
    <w:name w:val="Заголовок 3 Знак"/>
    <w:basedOn w:val="a0"/>
    <w:link w:val="3"/>
    <w:rsid w:val="00E710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">
    <w:name w:val="Style1"/>
    <w:basedOn w:val="a"/>
    <w:rsid w:val="00E71008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E710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1008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71008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7100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7100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E710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E71008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E71008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71008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E7100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71008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7100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71008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00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00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71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10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71008"/>
    <w:rPr>
      <w:b/>
      <w:bCs/>
    </w:rPr>
  </w:style>
  <w:style w:type="character" w:customStyle="1" w:styleId="apple-converted-space">
    <w:name w:val="apple-converted-space"/>
    <w:basedOn w:val="a0"/>
    <w:rsid w:val="00E71008"/>
  </w:style>
  <w:style w:type="paragraph" w:styleId="ac">
    <w:name w:val="Body Text"/>
    <w:basedOn w:val="a"/>
    <w:link w:val="ad"/>
    <w:rsid w:val="00E7100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E71008"/>
    <w:rPr>
      <w:rFonts w:ascii="Arial" w:eastAsia="Arial Unicode MS" w:hAnsi="Arial" w:cs="Times New Roman"/>
      <w:kern w:val="1"/>
      <w:sz w:val="20"/>
      <w:szCs w:val="24"/>
    </w:rPr>
  </w:style>
  <w:style w:type="character" w:styleId="ae">
    <w:name w:val="Emphasis"/>
    <w:basedOn w:val="a0"/>
    <w:qFormat/>
    <w:rsid w:val="00E71008"/>
    <w:rPr>
      <w:i/>
      <w:iCs/>
    </w:rPr>
  </w:style>
  <w:style w:type="character" w:styleId="af">
    <w:name w:val="Hyperlink"/>
    <w:basedOn w:val="a0"/>
    <w:uiPriority w:val="99"/>
    <w:rsid w:val="00E7100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E71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E71008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E7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12</cp:revision>
  <dcterms:created xsi:type="dcterms:W3CDTF">2021-01-20T18:01:00Z</dcterms:created>
  <dcterms:modified xsi:type="dcterms:W3CDTF">2021-10-22T10:32:00Z</dcterms:modified>
</cp:coreProperties>
</file>