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506CF6">
      <w:pPr>
        <w:pStyle w:val="a4"/>
        <w:shd w:val="clear" w:color="auto" w:fill="auto"/>
        <w:ind w:left="20" w:right="60" w:firstLine="400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43" w:rsidRDefault="00506CF6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65415"/>
            <wp:effectExtent l="19050" t="0" r="3175" b="0"/>
            <wp:docPr id="5" name="Рисунок 1" descr="рп 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узы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043" w:rsidRDefault="00F84043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1C" w:rsidRPr="002676E8" w:rsidRDefault="00A6771C" w:rsidP="00A6771C">
      <w:pPr>
        <w:pStyle w:val="a4"/>
        <w:shd w:val="clear" w:color="auto" w:fill="auto"/>
        <w:ind w:left="20" w:right="6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4EAA" w:rsidRPr="006909F5" w:rsidRDefault="00A6771C" w:rsidP="00DE4EAA">
      <w:pPr>
        <w:spacing w:line="360" w:lineRule="auto"/>
        <w:ind w:firstLine="567"/>
        <w:jc w:val="both"/>
        <w:rPr>
          <w:b/>
          <w:bCs/>
          <w:i/>
          <w:iCs/>
          <w:color w:val="FF0000"/>
          <w:sz w:val="28"/>
          <w:szCs w:val="28"/>
        </w:rPr>
      </w:pPr>
      <w:r w:rsidRPr="00E93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 предмету «Музыка» разработана  в соответствии:</w:t>
      </w:r>
      <w:r w:rsidR="00DE4EAA" w:rsidRPr="00DE4EAA">
        <w:rPr>
          <w:sz w:val="28"/>
          <w:szCs w:val="28"/>
        </w:rPr>
        <w:t xml:space="preserve"> </w:t>
      </w:r>
      <w:r w:rsidR="00DE4EAA" w:rsidRPr="008B6039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нормативными документами:</w:t>
      </w:r>
      <w:r w:rsidR="00DE4EAA" w:rsidRPr="006909F5">
        <w:rPr>
          <w:sz w:val="28"/>
          <w:szCs w:val="28"/>
        </w:rPr>
        <w:t xml:space="preserve"> </w:t>
      </w:r>
    </w:p>
    <w:p w:rsidR="00DE4EAA" w:rsidRPr="006909F5" w:rsidRDefault="00DE4EAA" w:rsidP="00DE4EAA">
      <w:pPr>
        <w:pStyle w:val="14"/>
        <w:numPr>
          <w:ilvl w:val="1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9F5">
        <w:rPr>
          <w:rFonts w:ascii="Times New Roman" w:hAnsi="Times New Roman"/>
          <w:sz w:val="28"/>
          <w:szCs w:val="28"/>
        </w:rPr>
        <w:t>Закон РФ «Об образовании» 2012 года - №273-Ф3;</w:t>
      </w:r>
    </w:p>
    <w:p w:rsidR="00DE4EAA" w:rsidRPr="006909F5" w:rsidRDefault="00DE4EAA" w:rsidP="00DE4EAA">
      <w:pPr>
        <w:pStyle w:val="msonormalbullet1gif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6909F5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DE4EAA" w:rsidRPr="006909F5" w:rsidRDefault="00DE4EAA" w:rsidP="00DE4EAA">
      <w:pPr>
        <w:pStyle w:val="msonormalbullet1gif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6909F5">
        <w:rPr>
          <w:rStyle w:val="ae"/>
          <w:sz w:val="28"/>
          <w:szCs w:val="28"/>
        </w:rPr>
        <w:t xml:space="preserve">Приказ </w:t>
      </w:r>
      <w:proofErr w:type="spellStart"/>
      <w:r w:rsidRPr="006909F5">
        <w:rPr>
          <w:rStyle w:val="ae"/>
          <w:sz w:val="28"/>
          <w:szCs w:val="28"/>
        </w:rPr>
        <w:t>Минобрнауки</w:t>
      </w:r>
      <w:proofErr w:type="spellEnd"/>
      <w:r w:rsidRPr="006909F5">
        <w:rPr>
          <w:rStyle w:val="ae"/>
          <w:sz w:val="28"/>
          <w:szCs w:val="28"/>
        </w:rPr>
        <w:t xml:space="preserve"> России от 26 ноября 2010 г. № 1241</w:t>
      </w:r>
      <w:r w:rsidRPr="006909F5">
        <w:rPr>
          <w:rStyle w:val="apple-converted-space"/>
          <w:b/>
          <w:bCs/>
          <w:sz w:val="28"/>
          <w:szCs w:val="28"/>
        </w:rPr>
        <w:t> </w:t>
      </w:r>
      <w:r w:rsidRPr="006909F5">
        <w:rPr>
          <w:rStyle w:val="ae"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DE4EAA" w:rsidRPr="006909F5" w:rsidRDefault="00DE4EAA" w:rsidP="00DE4EAA">
      <w:pPr>
        <w:pStyle w:val="msonormalbullet2gif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6909F5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6909F5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6909F5">
        <w:rPr>
          <w:sz w:val="28"/>
          <w:szCs w:val="28"/>
        </w:rPr>
        <w:t>;</w:t>
      </w:r>
    </w:p>
    <w:p w:rsidR="00DE4EAA" w:rsidRPr="006909F5" w:rsidRDefault="00DE4EAA" w:rsidP="00DE4EAA">
      <w:pPr>
        <w:pStyle w:val="msonormalbullet2gif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6909F5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DE4EAA" w:rsidRPr="006909F5" w:rsidRDefault="00DE4EAA" w:rsidP="00DE4EAA">
      <w:pPr>
        <w:pStyle w:val="msonormalbullet2gif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6909F5">
        <w:rPr>
          <w:sz w:val="28"/>
          <w:szCs w:val="28"/>
        </w:rPr>
        <w:t>Учебный план МКОУ «СОШ № 12» на 2021 – 2022 учебный год.</w:t>
      </w:r>
    </w:p>
    <w:p w:rsidR="00DE4EAA" w:rsidRDefault="00DE4EAA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Основой отбора содержания  данного учебного курса является идея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9311C">
        <w:rPr>
          <w:rFonts w:ascii="Times New Roman" w:hAnsi="Times New Roman" w:cs="Times New Roman"/>
          <w:sz w:val="28"/>
          <w:szCs w:val="28"/>
        </w:rPr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E4EAA" w:rsidRDefault="00DE4EAA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курса: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раскрыть природу музыкального искусства как результат творческой деятельности человека-творца;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формировать у учащихся эмоционально-ценностное отношение к музыке;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воспитывать устойчивый интерес к деятельности музыканта- человека сочиняющего, исполняющего и слушающего музыку;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развивать музыкальное восприятие как творческий процесс – основу приобщения к искусству;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освоить музыкальные произведения и знания о музыке;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-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A6771C" w:rsidRPr="00E9311C" w:rsidRDefault="00A6771C" w:rsidP="00E9311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9311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Общая характеристика учебного предмета «Музыка»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E9311C">
        <w:rPr>
          <w:rFonts w:ascii="Times New Roman" w:hAnsi="Times New Roman" w:cs="Times New Roman"/>
          <w:sz w:val="28"/>
          <w:szCs w:val="28"/>
        </w:rPr>
        <w:t xml:space="preserve"> базируется на художественно-об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кусства: фольклора, музыки религиозной традиции, произве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ной программе является введение ребенка в мир музыки че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рез интонации, темы и образы русской музыкальной культу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ры — «от родного порога», по выражению народного худож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ника России Б.М.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>, в мир культуры других народов. Это оказывает позитивное влияние на формирова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ние семейных ценностей, составляющих духовное и нрав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ства разных народов мира, в котором находят </w:t>
      </w:r>
      <w:r w:rsidRPr="00E9311C">
        <w:rPr>
          <w:rFonts w:ascii="Times New Roman" w:hAnsi="Times New Roman" w:cs="Times New Roman"/>
          <w:sz w:val="28"/>
          <w:szCs w:val="28"/>
        </w:rPr>
        <w:lastRenderedPageBreak/>
        <w:t>отражение фак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ты истории, отношение человека к родному краю, его при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роде, труду людей, предполагает изучение основных фольк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ческом подходе, который дает возможность учащимся осваи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вать духовно-нравственные ценности как неотъемлемую часть мировой музыкальной культуры.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зях с жизнью, разнообразия форм его проявления и бытова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ния в окружающем мире, специфики воздействия на духов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Критерии отбора</w:t>
      </w:r>
      <w:r w:rsidRPr="00E9311C">
        <w:rPr>
          <w:rFonts w:ascii="Times New Roman" w:hAnsi="Times New Roman" w:cs="Times New Roman"/>
          <w:sz w:val="28"/>
          <w:szCs w:val="28"/>
        </w:rPr>
        <w:t xml:space="preserve"> музыкального материала в данную про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грамму заимствованы из концепции Д. Б.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t>художественная ценность</w:t>
      </w:r>
      <w:r w:rsidRPr="00E9311C">
        <w:rPr>
          <w:rFonts w:ascii="Times New Roman" w:hAnsi="Times New Roman" w:cs="Times New Roman"/>
          <w:sz w:val="28"/>
          <w:szCs w:val="28"/>
        </w:rPr>
        <w:t xml:space="preserve"> музыкальных произведений, их 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t>воспитательная значимость</w:t>
      </w:r>
      <w:r w:rsidRPr="00E9311C">
        <w:rPr>
          <w:rFonts w:ascii="Times New Roman" w:hAnsi="Times New Roman" w:cs="Times New Roman"/>
          <w:sz w:val="28"/>
          <w:szCs w:val="28"/>
        </w:rPr>
        <w:t xml:space="preserve"> и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педагогическая целесообраз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softHyphen/>
        <w:t>ность.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      Основными</w:t>
      </w:r>
      <w:r w:rsidRPr="00E9311C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методическими принципами</w:t>
      </w:r>
      <w:r w:rsidRPr="00E9311C">
        <w:rPr>
          <w:rFonts w:ascii="Times New Roman" w:hAnsi="Times New Roman" w:cs="Times New Roman"/>
          <w:sz w:val="28"/>
          <w:szCs w:val="28"/>
        </w:rPr>
        <w:t xml:space="preserve"> программы яв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ляются: увлеченность, триединство деятельности композито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ра — исполнителя — слушателя, «тождество и контраст»,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>, опора на отечественную музыкальную культуру.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Освоение музыкального материала, включенного в про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Виды музыкальной деятельности</w:t>
      </w:r>
      <w:r w:rsidRPr="00E9311C">
        <w:rPr>
          <w:rFonts w:ascii="Times New Roman" w:hAnsi="Times New Roman" w:cs="Times New Roman"/>
          <w:sz w:val="28"/>
          <w:szCs w:val="28"/>
        </w:rPr>
        <w:t xml:space="preserve"> разнообразны и на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правлены на реализацию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принципой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развивающего обучения в массовом музыкальном образовании и воспитании. Пости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жение одного и того же музыкального </w:t>
      </w:r>
      <w:r w:rsidRPr="00E9311C">
        <w:rPr>
          <w:rFonts w:ascii="Times New Roman" w:hAnsi="Times New Roman" w:cs="Times New Roman"/>
          <w:sz w:val="28"/>
          <w:szCs w:val="28"/>
        </w:rPr>
        <w:lastRenderedPageBreak/>
        <w:t>произведения подразу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мевает различные формы общения ребенка с музыкой. В ис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 xml:space="preserve">полнительскую деятельность входят: хоровое, ансамблевое и сольное пение; пластическое интонирование и музыкально-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(разыгрывание) песен, сказок, музыкальных пьес программного характера; освоение элементов музыкаль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ной грамоты как средства фиксации музыкальной речи.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Помимо этого, дети проявляют творческое начало в раз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шихся музыкальных произведений, эскизах костюмов и деко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раций к операм, балетам, музыкальным спектаклям; в состав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нений о музыке, музыкальных инструментах, музыкантах и др.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го искусства, что формирует у младших школьников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t xml:space="preserve"> универ</w:t>
      </w:r>
      <w:r w:rsidRPr="00E9311C">
        <w:rPr>
          <w:rFonts w:ascii="Times New Roman" w:hAnsi="Times New Roman" w:cs="Times New Roman"/>
          <w:i/>
          <w:iCs/>
          <w:sz w:val="28"/>
          <w:szCs w:val="28"/>
        </w:rPr>
        <w:softHyphen/>
        <w:t>сальные учебные действия.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Структуру программы</w:t>
      </w:r>
      <w:r w:rsidRPr="00E9311C">
        <w:rPr>
          <w:rFonts w:ascii="Times New Roman" w:hAnsi="Times New Roman" w:cs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кальные произведения. Названия разделов являются выраже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нием художественно-педагогической идеи блока уроков, чет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верти, года. Занятия в I классе носят пропедевтический, ввод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ный характер и предполагают знакомство детей с музыкой в широком жизненном контексте.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2F15A8" w:rsidRPr="00E9311C" w:rsidRDefault="002F15A8" w:rsidP="00E9311C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9311C">
        <w:rPr>
          <w:b/>
          <w:sz w:val="28"/>
          <w:szCs w:val="28"/>
        </w:rPr>
        <w:t>Место учебного предмета в учебном плане школы</w:t>
      </w:r>
    </w:p>
    <w:p w:rsidR="002F15A8" w:rsidRPr="00E9311C" w:rsidRDefault="002F15A8" w:rsidP="00E931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М</w:t>
      </w:r>
      <w:r w:rsidR="007D7C7C">
        <w:rPr>
          <w:rFonts w:ascii="Times New Roman" w:hAnsi="Times New Roman" w:cs="Times New Roman"/>
          <w:sz w:val="28"/>
          <w:szCs w:val="28"/>
        </w:rPr>
        <w:t>К</w:t>
      </w:r>
      <w:r w:rsidRPr="00E9311C">
        <w:rPr>
          <w:rFonts w:ascii="Times New Roman" w:hAnsi="Times New Roman" w:cs="Times New Roman"/>
          <w:sz w:val="28"/>
          <w:szCs w:val="28"/>
        </w:rPr>
        <w:t>ОУ СОШ №1</w:t>
      </w:r>
      <w:r w:rsidR="007D7C7C">
        <w:rPr>
          <w:rFonts w:ascii="Times New Roman" w:hAnsi="Times New Roman" w:cs="Times New Roman"/>
          <w:sz w:val="28"/>
          <w:szCs w:val="28"/>
        </w:rPr>
        <w:t xml:space="preserve">2 </w:t>
      </w:r>
      <w:r w:rsidRPr="00E9311C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Pr="00E9311C">
        <w:rPr>
          <w:rFonts w:ascii="Times New Roman" w:eastAsia="Times New Roman" w:hAnsi="Times New Roman" w:cs="Times New Roman"/>
          <w:sz w:val="28"/>
          <w:szCs w:val="28"/>
        </w:rPr>
        <w:t>курса «Музыка» во 2 кла</w:t>
      </w:r>
      <w:r w:rsidR="0049469E" w:rsidRPr="00E9311C">
        <w:rPr>
          <w:rFonts w:ascii="Times New Roman" w:eastAsia="Times New Roman" w:hAnsi="Times New Roman" w:cs="Times New Roman"/>
          <w:sz w:val="28"/>
          <w:szCs w:val="28"/>
        </w:rPr>
        <w:t>ссе отводится 1 час в неделю (34</w:t>
      </w:r>
      <w:r w:rsidRPr="00E9311C">
        <w:rPr>
          <w:rFonts w:ascii="Times New Roman" w:eastAsia="Times New Roman" w:hAnsi="Times New Roman" w:cs="Times New Roman"/>
          <w:sz w:val="28"/>
          <w:szCs w:val="28"/>
        </w:rPr>
        <w:t xml:space="preserve"> часа в год).</w:t>
      </w:r>
    </w:p>
    <w:p w:rsidR="002F15A8" w:rsidRPr="00E9311C" w:rsidRDefault="002F15A8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учебного предмета 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11C">
        <w:rPr>
          <w:rFonts w:ascii="Times New Roman" w:hAnsi="Times New Roman" w:cs="Times New Roman"/>
          <w:sz w:val="28"/>
          <w:szCs w:val="28"/>
        </w:rPr>
        <w:t>Специфика музыки  заключается в том, что предметом  изучения являются музыкальные произведения, которые благодаря своей нравственной сущности  оказывают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 к семье, к своему народу, Родине, уважительное отношение к другой культуре и мнению и т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>.п.) Основу программы составляет русское и зарубежное классическое музыкальное наследие, отражающее  «вечные» проблемы жизни: народная музыка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>поэтический и музыкальный  фольклор, духовная и  современная музыка.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Изучение музыки позволяет достичь личностных,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 и предметных результатов.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1.Формирование основ гражданской идентичности, чувства гордости за свою Родину.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2.Формирование основ национальных ценностей общества.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3.Развитие навыков сотрудничества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 социальных ситуациях, умения избегать конфликтов.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4.Наличие мотивации  к творчеству.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>Предметные  результаты: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1.Сформированность основ музыкальной культуры, первоначальных представлений о роли музыки в жизни человека. 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2.Умение воспринимать музыку и выражать свое отношение к музыкальному произведению.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 xml:space="preserve">3.Использование музыкальных образов при создании театрализованных и музыкально-пластических  композиций, исполнение 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вокально – хоровых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31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311C">
        <w:rPr>
          <w:rFonts w:ascii="Times New Roman" w:hAnsi="Times New Roman" w:cs="Times New Roman"/>
          <w:b/>
          <w:sz w:val="28"/>
          <w:szCs w:val="28"/>
        </w:rPr>
        <w:t xml:space="preserve">  результаты: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1.Освоение способов решения проблем тво</w:t>
      </w:r>
      <w:r w:rsidR="007D7C7C">
        <w:rPr>
          <w:rFonts w:ascii="Times New Roman" w:hAnsi="Times New Roman" w:cs="Times New Roman"/>
          <w:sz w:val="28"/>
          <w:szCs w:val="28"/>
        </w:rPr>
        <w:t>рческого и поискового характера</w:t>
      </w:r>
      <w:r w:rsidRPr="00E9311C">
        <w:rPr>
          <w:rFonts w:ascii="Times New Roman" w:hAnsi="Times New Roman" w:cs="Times New Roman"/>
          <w:sz w:val="28"/>
          <w:szCs w:val="28"/>
        </w:rPr>
        <w:t>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2.Формирование умения планировать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>контролировать , оценивать учебные действия  в соответствии с поставленной задачей.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3.Использование различных способов поиска и обработки информации.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4.Овладение базовыми предметными и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311C">
        <w:rPr>
          <w:rStyle w:val="a7"/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 предполагает: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311C">
        <w:rPr>
          <w:rStyle w:val="a7"/>
          <w:rFonts w:ascii="Times New Roman" w:hAnsi="Times New Roman" w:cs="Times New Roman"/>
          <w:sz w:val="28"/>
          <w:szCs w:val="28"/>
        </w:rPr>
        <w:t>-формирование опыта эмоционально-образного восприятия;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311C">
        <w:rPr>
          <w:rStyle w:val="a7"/>
          <w:rFonts w:ascii="Times New Roman" w:hAnsi="Times New Roman" w:cs="Times New Roman"/>
          <w:sz w:val="28"/>
          <w:szCs w:val="28"/>
        </w:rPr>
        <w:t>-начальное овладение различными видами музыкально-творческой деятельности;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311C">
        <w:rPr>
          <w:rStyle w:val="a7"/>
          <w:rFonts w:ascii="Times New Roman" w:hAnsi="Times New Roman" w:cs="Times New Roman"/>
          <w:sz w:val="28"/>
          <w:szCs w:val="28"/>
        </w:rPr>
        <w:t>-приобретение знаний и умений;</w:t>
      </w:r>
    </w:p>
    <w:p w:rsidR="0049469E" w:rsidRPr="00E9311C" w:rsidRDefault="0049469E" w:rsidP="00E9311C">
      <w:pPr>
        <w:pStyle w:val="a4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311C">
        <w:rPr>
          <w:rFonts w:ascii="Times New Roman" w:eastAsia="Calibri" w:hAnsi="Times New Roman" w:cs="Times New Roman"/>
          <w:sz w:val="28"/>
          <w:szCs w:val="28"/>
        </w:rPr>
        <w:t>Идея</w:t>
      </w:r>
      <w:r w:rsidRPr="00E9311C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второго года обучения</w:t>
      </w:r>
      <w:r w:rsidRPr="00E9311C">
        <w:rPr>
          <w:rFonts w:ascii="Times New Roman" w:eastAsia="Calibri" w:hAnsi="Times New Roman" w:cs="Times New Roman"/>
          <w:sz w:val="28"/>
          <w:szCs w:val="28"/>
        </w:rPr>
        <w:t xml:space="preserve"> выражается в формулировке</w:t>
      </w:r>
      <w:r w:rsidRPr="00E9311C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«как живет музыка».</w:t>
      </w:r>
      <w:r w:rsidRPr="00E9311C">
        <w:rPr>
          <w:rFonts w:ascii="Times New Roman" w:eastAsia="Calibri" w:hAnsi="Times New Roman" w:cs="Times New Roman"/>
          <w:sz w:val="28"/>
          <w:szCs w:val="28"/>
        </w:rPr>
        <w:t xml:space="preserve"> Здесь можно выделить</w:t>
      </w:r>
      <w:r w:rsidRPr="00E9311C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две содержа</w:t>
      </w:r>
      <w:r w:rsidRPr="00E9311C">
        <w:rPr>
          <w:rStyle w:val="a5"/>
          <w:rFonts w:ascii="Times New Roman" w:eastAsia="Calibri" w:hAnsi="Times New Roman" w:cs="Times New Roman"/>
          <w:sz w:val="28"/>
          <w:szCs w:val="28"/>
        </w:rPr>
        <w:softHyphen/>
        <w:t>тельные линии.</w:t>
      </w:r>
    </w:p>
    <w:p w:rsidR="0049469E" w:rsidRPr="00E9311C" w:rsidRDefault="0049469E" w:rsidP="00E9311C">
      <w:pPr>
        <w:pStyle w:val="a4"/>
        <w:shd w:val="clear" w:color="auto" w:fill="auto"/>
        <w:tabs>
          <w:tab w:val="left" w:pos="706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311C">
        <w:rPr>
          <w:rFonts w:ascii="Times New Roman" w:eastAsia="Calibri" w:hAnsi="Times New Roman" w:cs="Times New Roman"/>
          <w:sz w:val="28"/>
          <w:szCs w:val="28"/>
        </w:rPr>
        <w:t xml:space="preserve">Первая включает содержание, раскрывающее идею </w:t>
      </w:r>
      <w:proofErr w:type="gramStart"/>
      <w:r w:rsidRPr="00E9311C">
        <w:rPr>
          <w:rFonts w:ascii="Times New Roman" w:eastAsia="Calibri" w:hAnsi="Times New Roman" w:cs="Times New Roman"/>
          <w:sz w:val="28"/>
          <w:szCs w:val="28"/>
        </w:rPr>
        <w:t>:</w:t>
      </w:r>
      <w:r w:rsidRPr="00E9311C">
        <w:rPr>
          <w:rStyle w:val="a6"/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9311C">
        <w:rPr>
          <w:rStyle w:val="a6"/>
          <w:rFonts w:ascii="Times New Roman" w:eastAsia="Calibri" w:hAnsi="Times New Roman" w:cs="Times New Roman"/>
          <w:sz w:val="28"/>
          <w:szCs w:val="28"/>
        </w:rPr>
        <w:t>узыка есть живой организм,</w:t>
      </w:r>
      <w:r w:rsidRPr="00E9311C">
        <w:rPr>
          <w:rFonts w:ascii="Times New Roman" w:eastAsia="Calibri" w:hAnsi="Times New Roman" w:cs="Times New Roman"/>
          <w:sz w:val="28"/>
          <w:szCs w:val="28"/>
        </w:rPr>
        <w:t xml:space="preserve">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живет только в развитии и определенных формах.</w:t>
      </w:r>
    </w:p>
    <w:p w:rsidR="0049469E" w:rsidRPr="00E9311C" w:rsidRDefault="0049469E" w:rsidP="00E9311C">
      <w:pPr>
        <w:pStyle w:val="a4"/>
        <w:shd w:val="clear" w:color="auto" w:fill="auto"/>
        <w:tabs>
          <w:tab w:val="left" w:pos="697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311C">
        <w:rPr>
          <w:rFonts w:ascii="Times New Roman" w:eastAsia="Calibri" w:hAnsi="Times New Roman" w:cs="Times New Roman"/>
          <w:sz w:val="28"/>
          <w:szCs w:val="28"/>
        </w:rPr>
        <w:t>Вторая содержательная линия продолжает проблематику 1 класса, но на новом содержательном уровне — рассматривается взаимосвязь явлений музыки и жизни, их диалектичность и сложность.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Материал учебников структурирован в соответствии с поурочным планированием программы, дающим возможность полнее раскрыть её образовательный и воспитательный потенциал.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>Учебник содержит задания, выполнение которых заставит детей обратиться к рабочей тетради в форме блокнота для музыкальных записей.</w:t>
      </w:r>
    </w:p>
    <w:p w:rsidR="0049469E" w:rsidRPr="00E9311C" w:rsidRDefault="0019360D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E9311C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E93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курса </w:t>
      </w:r>
      <w:bookmarkStart w:id="0" w:name="_GoBack"/>
      <w:bookmarkEnd w:id="0"/>
      <w:r w:rsidR="0049469E" w:rsidRPr="00E9311C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E9311C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ных стилей;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мание и оценка — умение ориентироваться в культурном мно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гообразии окружающей действительности, участие в музы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кальной жизни класса, школы, города и др.;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уважительное отношение к культуре других народов;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лем и сверстниками;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6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лы, города и др.;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6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щего себя в эмоционально-ценностном отношении к искус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ству, понимании его функций в жизни человека и общества.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11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9311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E9311C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ся, проявляющихся в познавательной и практической дея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тельности: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ния в разных формах и видах музыкальной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искового характера в процессе восприятия, исполнения, оценки музыкальных сочинений;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держания музыкальных образов; определять наиболее эффек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тивные способы достижения результата в исполнительской и творческой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ческих задач на уроках музыки, во внеурочной и внешколь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ной музыкально-эстетической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позитивная самооценка своих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музыкально-тво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возможностей;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ствии с целями и задачами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лений в соответствии с задачами коммуникации;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в процессе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инто-национно-образного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и жанрового, стилевого анализа музы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кальных сочинений и других видов музыкально-творческой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тации, работу с интерактивной доской и т. п.).</w:t>
      </w:r>
    </w:p>
    <w:p w:rsidR="0049469E" w:rsidRPr="00E9311C" w:rsidRDefault="0049469E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музыки</w:t>
      </w:r>
      <w:r w:rsidRPr="00E9311C">
        <w:rPr>
          <w:rFonts w:ascii="Times New Roman" w:hAnsi="Times New Roman" w:cs="Times New Roman"/>
          <w:sz w:val="28"/>
          <w:szCs w:val="28"/>
        </w:rPr>
        <w:t xml:space="preserve"> отражают опыт учащихся в музыкально-творческой деятельности: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общего представления о музыкальной картине мира;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знание основных закономерностей музыкального искус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ства на примере изучаемых музыкальных произведений;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ле на материале музыкальной культуры родного края, разви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тие художественного вкуса и интереса к музыкальному искус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ству и музыкальной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музыке и различ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ным видам (или какому-либо виду) музыкально-творческой деятельности;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>умение воспринимать музыку и выражать свое отноше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ние к музыкальным произведениям;</w:t>
      </w:r>
    </w:p>
    <w:p w:rsidR="0049469E" w:rsidRPr="00E9311C" w:rsidRDefault="0049469E" w:rsidP="00E9311C">
      <w:pPr>
        <w:numPr>
          <w:ilvl w:val="0"/>
          <w:numId w:val="11"/>
        </w:numPr>
        <w:tabs>
          <w:tab w:val="left" w:pos="6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умение эмоционально и осознанно относиться к музы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E9311C">
        <w:rPr>
          <w:rFonts w:ascii="Times New Roman" w:hAnsi="Times New Roman" w:cs="Times New Roman"/>
          <w:sz w:val="28"/>
          <w:szCs w:val="28"/>
        </w:rPr>
        <w:softHyphen/>
        <w:t>ние, интонационно-образный смысл произведений разных жанров и стилей;</w:t>
      </w:r>
    </w:p>
    <w:p w:rsidR="002F15A8" w:rsidRPr="00E9311C" w:rsidRDefault="0049469E" w:rsidP="00E9311C">
      <w:pPr>
        <w:numPr>
          <w:ilvl w:val="0"/>
          <w:numId w:val="11"/>
        </w:numPr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11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(34часа) 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11C">
        <w:rPr>
          <w:rFonts w:ascii="Times New Roman" w:hAnsi="Times New Roman" w:cs="Times New Roman"/>
          <w:b/>
          <w:sz w:val="28"/>
          <w:szCs w:val="28"/>
        </w:rPr>
        <w:t>Всеобщее</w:t>
      </w:r>
      <w:proofErr w:type="gramEnd"/>
      <w:r w:rsidRPr="00E9311C">
        <w:rPr>
          <w:rFonts w:ascii="Times New Roman" w:hAnsi="Times New Roman" w:cs="Times New Roman"/>
          <w:b/>
          <w:sz w:val="28"/>
          <w:szCs w:val="28"/>
        </w:rPr>
        <w:t xml:space="preserve"> в жизни и музыке (8  часов)</w:t>
      </w:r>
    </w:p>
    <w:p w:rsidR="00965C24" w:rsidRPr="007D7C7C" w:rsidRDefault="00965C24" w:rsidP="007D7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 xml:space="preserve"> Всеобщие эмоционально-образные сферы музыки —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как состояния природы, человека, искусства.</w:t>
      </w:r>
      <w:r w:rsidRPr="00E9311C">
        <w:rPr>
          <w:rFonts w:ascii="Times New Roman" w:hAnsi="Times New Roman" w:cs="Times New Roman"/>
          <w:sz w:val="28"/>
          <w:szCs w:val="28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художественное.</w:t>
      </w:r>
      <w:r w:rsidRPr="00E9311C">
        <w:rPr>
          <w:rFonts w:ascii="Times New Roman" w:hAnsi="Times New Roman" w:cs="Times New Roman"/>
          <w:sz w:val="28"/>
          <w:szCs w:val="28"/>
        </w:rPr>
        <w:cr/>
        <w:t>Выразительные и изобразительные возможности музыки в раскрытии внутреннего мира человека. Изучение самих себя для воплощения в музыке сложности, богатства внутреннего мира.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>Музыка-искусство интонируемого смысла (10ч.)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Интонация как феномен человеческой речи и музыки.</w:t>
      </w:r>
      <w:r w:rsidRPr="00E9311C">
        <w:rPr>
          <w:rFonts w:ascii="Times New Roman" w:hAnsi="Times New Roman" w:cs="Times New Roman"/>
          <w:sz w:val="28"/>
          <w:szCs w:val="28"/>
        </w:rPr>
        <w:cr/>
        <w:t xml:space="preserve">Интонационное многообразие музыки: различение и классификация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интонаций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как по жанровым истокам, так и по эмоционально-образному содержанию.</w:t>
      </w:r>
      <w:r w:rsidRPr="00E9311C">
        <w:rPr>
          <w:rFonts w:ascii="Times New Roman" w:hAnsi="Times New Roman" w:cs="Times New Roman"/>
          <w:sz w:val="28"/>
          <w:szCs w:val="28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E9311C">
        <w:rPr>
          <w:rFonts w:ascii="Times New Roman" w:hAnsi="Times New Roman" w:cs="Times New Roman"/>
          <w:sz w:val="28"/>
          <w:szCs w:val="28"/>
        </w:rPr>
        <w:cr/>
        <w:t>Интонация — «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как единство содержания и формы, единство выразительного и изобразительного.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lastRenderedPageBreak/>
        <w:t xml:space="preserve">Музыка живет как интонация, разворачивается  только в развитии, в процессе которого она формируется;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proofErr w:type="gramStart"/>
      <w:r w:rsidRPr="00E93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>- ведущие языково- жанровые сферы.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>«Тема» и «Развитие»- жизнь художественного образа(10 ч)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«Тема» — одно из основных понятий музыки, единство жизненного содержания и его интонационного воплощения.</w:t>
      </w:r>
      <w:r w:rsidRPr="00E9311C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E9311C">
        <w:rPr>
          <w:rFonts w:ascii="Times New Roman" w:hAnsi="Times New Roman" w:cs="Times New Roman"/>
          <w:sz w:val="28"/>
          <w:szCs w:val="28"/>
        </w:rPr>
        <w:t>Деалектичность</w:t>
      </w:r>
      <w:proofErr w:type="spellEnd"/>
      <w:r w:rsidRPr="00E9311C">
        <w:rPr>
          <w:rFonts w:ascii="Times New Roman" w:hAnsi="Times New Roman" w:cs="Times New Roman"/>
          <w:sz w:val="28"/>
          <w:szCs w:val="28"/>
        </w:rPr>
        <w:t xml:space="preserve">  понятия «Музыкальная тема»</w:t>
      </w:r>
    </w:p>
    <w:p w:rsidR="00965C24" w:rsidRPr="00E9311C" w:rsidRDefault="00965C24" w:rsidP="00E9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sz w:val="28"/>
          <w:szCs w:val="28"/>
        </w:rPr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965C24" w:rsidRPr="00E9311C" w:rsidRDefault="00965C24" w:rsidP="00E9311C">
      <w:pPr>
        <w:pStyle w:val="a4"/>
        <w:shd w:val="clear" w:color="auto" w:fill="auto"/>
        <w:tabs>
          <w:tab w:val="left" w:pos="697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24" w:rsidRPr="00E9311C" w:rsidRDefault="00965C24" w:rsidP="00E9311C">
      <w:pPr>
        <w:pStyle w:val="a4"/>
        <w:shd w:val="clear" w:color="auto" w:fill="auto"/>
        <w:tabs>
          <w:tab w:val="left" w:pos="697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9311C">
        <w:rPr>
          <w:rFonts w:ascii="Times New Roman" w:eastAsia="Calibri" w:hAnsi="Times New Roman" w:cs="Times New Roman"/>
          <w:b/>
          <w:sz w:val="28"/>
          <w:szCs w:val="28"/>
        </w:rPr>
        <w:t>Развитие как с</w:t>
      </w:r>
      <w:r w:rsidRPr="00E9311C">
        <w:rPr>
          <w:rFonts w:ascii="Times New Roman" w:hAnsi="Times New Roman" w:cs="Times New Roman"/>
          <w:b/>
          <w:sz w:val="28"/>
          <w:szCs w:val="28"/>
        </w:rPr>
        <w:t>тановление художественной формы</w:t>
      </w:r>
      <w:r w:rsidRPr="00E9311C">
        <w:rPr>
          <w:rFonts w:ascii="Times New Roman" w:eastAsia="Calibri" w:hAnsi="Times New Roman" w:cs="Times New Roman"/>
          <w:b/>
          <w:sz w:val="28"/>
          <w:szCs w:val="28"/>
        </w:rPr>
        <w:t xml:space="preserve"> (6 часов)</w:t>
      </w:r>
    </w:p>
    <w:p w:rsidR="00965C24" w:rsidRPr="00E9311C" w:rsidRDefault="00965C24" w:rsidP="00E9311C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E9311C">
        <w:rPr>
          <w:sz w:val="28"/>
          <w:szCs w:val="28"/>
        </w:rPr>
        <w:t>Форма (построение) музыки как процесс закономерной организации всего комплекса музыкальных сре</w:t>
      </w:r>
      <w:proofErr w:type="gramStart"/>
      <w:r w:rsidRPr="00E9311C">
        <w:rPr>
          <w:sz w:val="28"/>
          <w:szCs w:val="28"/>
        </w:rPr>
        <w:t>дств дл</w:t>
      </w:r>
      <w:proofErr w:type="gramEnd"/>
      <w:r w:rsidRPr="00E9311C">
        <w:rPr>
          <w:sz w:val="28"/>
          <w:szCs w:val="28"/>
        </w:rPr>
        <w:t>я выражения содержания.</w:t>
      </w:r>
      <w:r w:rsidRPr="00E9311C">
        <w:rPr>
          <w:sz w:val="28"/>
          <w:szCs w:val="28"/>
        </w:rPr>
        <w:cr/>
        <w:t xml:space="preserve">Исторически сложившиеся музыкальные формы — двухчастная, </w:t>
      </w:r>
      <w:proofErr w:type="gramStart"/>
      <w:r w:rsidRPr="00E9311C">
        <w:rPr>
          <w:sz w:val="28"/>
          <w:szCs w:val="28"/>
        </w:rPr>
        <w:t>трёхчастная</w:t>
      </w:r>
      <w:proofErr w:type="gramEnd"/>
      <w:r w:rsidRPr="00E9311C">
        <w:rPr>
          <w:sz w:val="28"/>
          <w:szCs w:val="28"/>
        </w:rPr>
        <w:t xml:space="preserve">, рондо, вариации. Форма существования музыки как целостного организма. Реорганизация  музыкально-жизненного опыта детей на уровне научно- теоретических понятий. Исполнительские  коллективы:  Национальный академический  оркестр народных инструментов России им. Н.П. Осипова. </w:t>
      </w:r>
    </w:p>
    <w:p w:rsidR="00965C24" w:rsidRPr="007D7C7C" w:rsidRDefault="00965C24" w:rsidP="007D7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1C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реализуется при изучении тем музыки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«Музыкальный Гимн России, </w:t>
      </w:r>
      <w:proofErr w:type="gramStart"/>
      <w:r w:rsidRPr="00E931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11C">
        <w:rPr>
          <w:rFonts w:ascii="Times New Roman" w:hAnsi="Times New Roman" w:cs="Times New Roman"/>
          <w:sz w:val="28"/>
          <w:szCs w:val="28"/>
        </w:rPr>
        <w:t xml:space="preserve"> Т.» «Музыкальный фольклор России и Татарстана, народные инструменты» ,« Вариации в народной и композиторской музыке.» </w:t>
      </w:r>
    </w:p>
    <w:p w:rsidR="0049469E" w:rsidRPr="00601791" w:rsidRDefault="0049469E" w:rsidP="00494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791">
        <w:rPr>
          <w:rFonts w:ascii="Times New Roman" w:hAnsi="Times New Roman"/>
          <w:b/>
          <w:bCs/>
          <w:sz w:val="24"/>
          <w:szCs w:val="24"/>
        </w:rPr>
        <w:t>Тематическое планирование.</w:t>
      </w:r>
    </w:p>
    <w:p w:rsidR="0049469E" w:rsidRPr="00601791" w:rsidRDefault="0049469E" w:rsidP="00494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2977"/>
        <w:gridCol w:w="2268"/>
        <w:gridCol w:w="2693"/>
      </w:tblGrid>
      <w:tr w:rsidR="0049469E" w:rsidRPr="00601791" w:rsidTr="0054751E">
        <w:trPr>
          <w:trHeight w:val="5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469E" w:rsidRPr="00601791" w:rsidRDefault="0049469E" w:rsidP="007D7C7C">
            <w:pPr>
              <w:spacing w:after="0" w:line="240" w:lineRule="auto"/>
              <w:ind w:right="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69E" w:rsidRPr="007418C5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469E" w:rsidRPr="007418C5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C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/количество часов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9E" w:rsidRPr="007418C5" w:rsidRDefault="0049469E" w:rsidP="00E9311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</w:t>
            </w:r>
            <w:r w:rsidRPr="007418C5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е</w:t>
            </w:r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</w:t>
            </w:r>
            <w:r w:rsidRPr="007418C5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ы</w:t>
            </w:r>
          </w:p>
        </w:tc>
      </w:tr>
      <w:tr w:rsidR="0049469E" w:rsidRPr="00601791" w:rsidTr="0054751E">
        <w:trPr>
          <w:trHeight w:val="33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69E" w:rsidRPr="007418C5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7418C5" w:rsidRDefault="0049469E" w:rsidP="00E9311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7418C5" w:rsidRDefault="0049469E" w:rsidP="00E9311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7418C5" w:rsidRDefault="0049469E" w:rsidP="00E9311C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49469E" w:rsidRPr="00601791" w:rsidTr="0054751E">
        <w:trPr>
          <w:trHeight w:val="3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7418C5" w:rsidRDefault="0049469E" w:rsidP="00E9311C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8C5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 жизни и музыке - 8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-реализация творческого потенциала, готовности выражать своё отношение к искусству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-отклик на звучащую на уроке музыку</w:t>
            </w:r>
          </w:p>
          <w:p w:rsidR="0049469E" w:rsidRDefault="0049469E" w:rsidP="00E9311C">
            <w:pPr>
              <w:pStyle w:val="western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-этические чувства, чувство сопричастности истории своей Родины и народа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-развитие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Познавательные: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color w:val="000000"/>
              </w:rPr>
              <w:t>формирование целостной художественной картины мира;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  <w:r>
              <w:rPr>
                <w:color w:val="000000"/>
                <w:u w:val="single"/>
              </w:rPr>
              <w:t>: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color w:val="000000"/>
              </w:rPr>
              <w:t>формирование умения слушать, способности встать на позицию другого человека.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  <w:u w:val="single"/>
              </w:rPr>
              <w:t>Регулятивные:</w:t>
            </w:r>
            <w:r>
              <w:rPr>
                <w:color w:val="000000"/>
              </w:rPr>
              <w:t> участие в коллективной работе.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  <w:u w:val="single"/>
              </w:rPr>
              <w:t>Познавательные:</w:t>
            </w:r>
            <w:r>
              <w:rPr>
                <w:color w:val="000000"/>
              </w:rPr>
              <w:t> Умение сравнивать музыку;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Слышать настроение звучащей музыки</w:t>
            </w:r>
          </w:p>
          <w:p w:rsidR="0049469E" w:rsidRPr="00601791" w:rsidRDefault="0049469E" w:rsidP="0054751E">
            <w:pPr>
              <w:tabs>
                <w:tab w:val="left" w:pos="6209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понимать: что мелодия  – это основа музыки, участвовать в коллективном пении. Узнавать изученные музыкальные сочинения, называть их авторов,  определять характер, настроение и средства выразительности (мелодия) в музыкальном произведении.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обогащение индивидуального музыкального опыта;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-расширять   музыкальный  кругозор и получит общие представления о музыкальной жизни современного социума;</w:t>
            </w:r>
          </w:p>
          <w:p w:rsidR="0049469E" w:rsidRDefault="0049469E" w:rsidP="00E9311C">
            <w:pPr>
              <w:pStyle w:val="western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воспринимать учебный материал небольшого объема со слов учителя, умение внимательно слушать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69E" w:rsidRPr="00601791" w:rsidTr="0054751E">
        <w:trPr>
          <w:trHeight w:val="3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965C24" w:rsidRDefault="0049469E" w:rsidP="00E93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интонируемого смысла - 10</w:t>
            </w:r>
          </w:p>
          <w:p w:rsidR="0049469E" w:rsidRPr="00601791" w:rsidRDefault="0049469E" w:rsidP="00E9311C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-мотивация учебной деятельности;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-уважение к чувствам и настроениям другого человека.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</w:rPr>
              <w:t>реализация творческого потенциала, готовности выражать своё отношение к искусству;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-формирование ценностно-смысловых ориентаций духовно нравственных оснований</w:t>
            </w:r>
          </w:p>
          <w:p w:rsidR="0049469E" w:rsidRDefault="0049469E" w:rsidP="00E9311C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-наличие эмоционального отношения к искусству, </w:t>
            </w:r>
            <w:r>
              <w:rPr>
                <w:color w:val="000000"/>
              </w:rPr>
              <w:lastRenderedPageBreak/>
              <w:t>эстетического взгляда на мир</w:t>
            </w:r>
            <w:r>
              <w:rPr>
                <w:color w:val="000000"/>
              </w:rPr>
              <w:br/>
              <w:t>в его целостности, художественном и </w:t>
            </w:r>
            <w:proofErr w:type="spellStart"/>
            <w:r>
              <w:rPr>
                <w:color w:val="000000"/>
              </w:rPr>
              <w:t>самобытномразнообразии</w:t>
            </w:r>
            <w:proofErr w:type="spellEnd"/>
            <w:r>
              <w:rPr>
                <w:color w:val="000000"/>
              </w:rPr>
              <w:t>.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о распределении 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и ролей в совместной деятельности; осуществлять взаимный контроль, адекватно оценивать собственное поведение и поведение окружающих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названия изученных произведений, их авторов, сведения из области музыкальной грамот</w:t>
            </w:r>
            <w:proofErr w:type="gram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1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F1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скрипичный ключ, басовый ключ, ноты), смысл понятий: запев, припев, мелодия, аккомпанемент,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эмоционально откликаться на музыкальное произведение и выражать свое впечатление в пении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настроение музыки в 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пении;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отдельные признаки предмета и объединять по общему признаку;- давать определения общего характера музыки.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69E" w:rsidRPr="00601791" w:rsidTr="0054751E">
        <w:trPr>
          <w:trHeight w:val="3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965C24" w:rsidRDefault="0049469E" w:rsidP="00E93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«Тема» и «Развитие»- жизнь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художественного образ - 10 </w:t>
            </w:r>
          </w:p>
          <w:p w:rsidR="0049469E" w:rsidRPr="00601791" w:rsidRDefault="0049469E" w:rsidP="00E9311C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откликнуться на музыкальное произведение и выразить свое впечатление в пении, игре или пластике; -развитие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  <w:p w:rsidR="0049469E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Default="0049469E" w:rsidP="00E93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учатся выделять характерные особенности марша,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характера.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осмысленно владеть способами певческой деятельности: </w:t>
            </w:r>
            <w:proofErr w:type="spell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мелодии, проникнуться чувством сопричастности к  природе, добрым отношением к ней.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эмоционально откликнуться на музыкальное произведение и выразить свое впечатление.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-составлять рассказ по 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рисунку;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понятно, точно, корректно излагать свои мысли;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вопросы;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рисунками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69E" w:rsidRPr="00601791" w:rsidTr="0054751E">
        <w:trPr>
          <w:trHeight w:val="3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E9311C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469E" w:rsidRPr="00601791" w:rsidRDefault="0049469E" w:rsidP="0049469E">
            <w:pPr>
              <w:pStyle w:val="a4"/>
              <w:shd w:val="clear" w:color="auto" w:fill="auto"/>
              <w:tabs>
                <w:tab w:val="left" w:pos="697"/>
              </w:tabs>
              <w:ind w:right="6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как с</w:t>
            </w: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>тановление художественной формы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6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выразительности и изобразительности в музыке,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характерных движений для танцев.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риобрести</w:t>
            </w:r>
            <w:proofErr w:type="spellEnd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наиболее эффективных способов достижения результата в процессе участия в индивидуальных, групповых работах.</w:t>
            </w:r>
            <w:r w:rsidRPr="00BF188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научатся определять на слух 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знакомые жанры, узнавать мелодии изученных произведений, аргументировать свою позицию.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себя в разных формах деятельности.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результаты своей работы.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-понимать изученные музыкальные сочинения, называть их авторов;  </w:t>
            </w:r>
            <w:proofErr w:type="gram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знания о музыке, охотно участвовать в коллективной творческой деятельности при воплощении различных музыкальных образов;-развитие умений и навыков хорового и ансамблевого пения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задавать вопросы;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выражать свои мысли.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  информацию;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умениями совместной деятельности.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-названия изученных произведений и их авторов, образцы музыкального фольклора, народные музыкальные традиции родного края (праздники и обряды). 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на слух знакомые жанры, </w:t>
            </w: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узнавать изученные музыкальные произведения, называть имена их авторов, исполнять несколько народных и 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реализовывать      творческий     потенциал,  осуществляя собственные   музыкально исполнительские   замыслы   в   раз личных   </w:t>
            </w:r>
            <w:proofErr w:type="gramStart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деятельности;</w:t>
            </w:r>
          </w:p>
          <w:p w:rsidR="0049469E" w:rsidRPr="00BF1883" w:rsidRDefault="0049469E" w:rsidP="00E931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за использованием музыки в жизни человека</w:t>
            </w:r>
          </w:p>
          <w:p w:rsidR="0049469E" w:rsidRPr="00601791" w:rsidRDefault="0049469E" w:rsidP="00E9311C">
            <w:pPr>
              <w:tabs>
                <w:tab w:val="left" w:pos="6209"/>
              </w:tabs>
              <w:spacing w:after="0" w:line="240" w:lineRule="auto"/>
              <w:ind w:right="98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69E" w:rsidRPr="00601791" w:rsidTr="0054751E">
        <w:trPr>
          <w:trHeight w:val="338"/>
        </w:trPr>
        <w:tc>
          <w:tcPr>
            <w:tcW w:w="100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9E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1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 34 часа</w:t>
            </w:r>
          </w:p>
          <w:p w:rsidR="0049469E" w:rsidRPr="007418C5" w:rsidRDefault="0049469E" w:rsidP="00E9311C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5C24" w:rsidRPr="00E31F9A" w:rsidRDefault="00965C24" w:rsidP="00E654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24" w:rsidRPr="00E31F9A" w:rsidRDefault="00965C24" w:rsidP="00EE7D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C24" w:rsidRPr="00E31F9A" w:rsidRDefault="00965C24" w:rsidP="00965C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BAD" w:rsidRPr="00E31F9A" w:rsidRDefault="00332BAD" w:rsidP="00332BAD">
      <w:pPr>
        <w:tabs>
          <w:tab w:val="left" w:pos="822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5C24" w:rsidRPr="00E31F9A" w:rsidRDefault="00965C24" w:rsidP="00965C24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965C24" w:rsidRPr="00E31F9A" w:rsidRDefault="00965C24" w:rsidP="00965C24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E654EC" w:rsidRPr="0054751E" w:rsidRDefault="00E654EC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51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Планируемые результаты освоения программы по музыке во 2 классе.</w:t>
      </w:r>
    </w:p>
    <w:p w:rsidR="00E654EC" w:rsidRPr="0054751E" w:rsidRDefault="00E654EC" w:rsidP="005475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54751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 концу обучения во 2 классе</w:t>
      </w:r>
      <w:proofErr w:type="gramStart"/>
      <w:r w:rsidRPr="0054751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:</w:t>
      </w:r>
      <w:proofErr w:type="gramEnd"/>
    </w:p>
    <w:p w:rsidR="00E654EC" w:rsidRPr="0054751E" w:rsidRDefault="00E654EC" w:rsidP="005475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54751E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Ученик научится: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-Проявлять устойчивый интерес к музыке;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 xml:space="preserve"> -Приобретать навыки </w:t>
      </w:r>
      <w:proofErr w:type="spellStart"/>
      <w:r w:rsidRPr="0054751E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54751E">
        <w:rPr>
          <w:rFonts w:ascii="Times New Roman" w:eastAsia="Calibri" w:hAnsi="Times New Roman" w:cs="Times New Roman"/>
          <w:sz w:val="28"/>
          <w:szCs w:val="28"/>
        </w:rPr>
        <w:t xml:space="preserve"> культуры;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</w:t>
      </w:r>
      <w:r w:rsidRPr="0054751E">
        <w:rPr>
          <w:rFonts w:ascii="Times New Roman" w:hAnsi="Times New Roman" w:cs="Times New Roman"/>
          <w:sz w:val="28"/>
          <w:szCs w:val="28"/>
        </w:rPr>
        <w:t>Раскрывать  природу музыкального искусства как ре</w:t>
      </w:r>
      <w:r w:rsidRPr="0054751E">
        <w:rPr>
          <w:rFonts w:ascii="Times New Roman" w:hAnsi="Times New Roman" w:cs="Times New Roman"/>
          <w:sz w:val="28"/>
          <w:szCs w:val="28"/>
        </w:rPr>
        <w:softHyphen/>
        <w:t>зультата творческой деятельности человека;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7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- Овладевать 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54751E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Ученик может научиться: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4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-Самостоятельнорешать учебные и практические задачи: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74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-Определять жанровые признаки;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78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79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называть запомнившиеся формы музыки;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7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 xml:space="preserve">-Определять автора и название музыкального произведения по характерным интонациям (например, Бетховен- Пятая симфония, Григ — «Пер </w:t>
      </w:r>
      <w:proofErr w:type="spellStart"/>
      <w:r w:rsidRPr="0054751E">
        <w:rPr>
          <w:rFonts w:ascii="Times New Roman" w:eastAsia="Calibri" w:hAnsi="Times New Roman" w:cs="Times New Roman"/>
          <w:sz w:val="28"/>
          <w:szCs w:val="28"/>
        </w:rPr>
        <w:t>Гюнт</w:t>
      </w:r>
      <w:proofErr w:type="spellEnd"/>
      <w:r w:rsidRPr="0054751E">
        <w:rPr>
          <w:rFonts w:ascii="Times New Roman" w:eastAsia="Calibri" w:hAnsi="Times New Roman" w:cs="Times New Roman"/>
          <w:sz w:val="28"/>
          <w:szCs w:val="28"/>
        </w:rPr>
        <w:t>», Чайковский — Четвертая симфония) и напеть, продирижировать главные мотивы мелодии;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2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7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eastAsia="Calibri" w:hAnsi="Times New Roman" w:cs="Times New Roman"/>
          <w:sz w:val="28"/>
          <w:szCs w:val="28"/>
        </w:rPr>
        <w:t>-Проявлять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E654EC" w:rsidRPr="0054751E" w:rsidRDefault="00E654EC" w:rsidP="0054751E">
      <w:pPr>
        <w:pStyle w:val="a4"/>
        <w:shd w:val="clear" w:color="auto" w:fill="auto"/>
        <w:tabs>
          <w:tab w:val="left" w:pos="687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iCs/>
          <w:sz w:val="28"/>
          <w:szCs w:val="28"/>
        </w:rPr>
        <w:t>-Следить за ходом музыкально-смыслового развития музыки.</w:t>
      </w:r>
    </w:p>
    <w:p w:rsidR="00E654EC" w:rsidRPr="0054751E" w:rsidRDefault="00E654EC" w:rsidP="00547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51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-Самостоятельно знакомиться </w:t>
      </w:r>
      <w:r w:rsidRPr="0054751E">
        <w:rPr>
          <w:rFonts w:ascii="Times New Roman" w:hAnsi="Times New Roman" w:cs="Times New Roman"/>
          <w:sz w:val="28"/>
          <w:szCs w:val="28"/>
        </w:rPr>
        <w:t>с композитором до слушания: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54751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Перечень литературы и </w:t>
      </w:r>
      <w:r w:rsidRPr="005475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средств обучения</w:t>
      </w:r>
    </w:p>
    <w:p w:rsidR="00965C24" w:rsidRPr="0054751E" w:rsidRDefault="00965C24" w:rsidP="0054751E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 w:rsidRPr="0054751E">
        <w:rPr>
          <w:sz w:val="28"/>
          <w:szCs w:val="28"/>
        </w:rPr>
        <w:t>1Федеральный государственный образовательный стандарт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54751E">
          <w:rPr>
            <w:sz w:val="28"/>
            <w:szCs w:val="28"/>
          </w:rPr>
          <w:t>2009 г</w:t>
        </w:r>
      </w:smartTag>
      <w:r w:rsidRPr="0054751E">
        <w:rPr>
          <w:sz w:val="28"/>
          <w:szCs w:val="28"/>
        </w:rPr>
        <w:t>.).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2. Л.В.Школяр, В.О.Усачева, В.А.Школяр Программа «Музыка» 1-4 классы. Москва. «</w:t>
      </w:r>
      <w:proofErr w:type="spellStart"/>
      <w:r w:rsidRPr="005475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4751E">
        <w:rPr>
          <w:rFonts w:ascii="Times New Roman" w:hAnsi="Times New Roman" w:cs="Times New Roman"/>
          <w:sz w:val="28"/>
          <w:szCs w:val="28"/>
        </w:rPr>
        <w:t xml:space="preserve"> Граф»2013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 xml:space="preserve">3.Алеев В.В, Т.И. </w:t>
      </w:r>
      <w:proofErr w:type="spellStart"/>
      <w:r w:rsidRPr="005475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4751E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54751E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54751E">
        <w:rPr>
          <w:rFonts w:ascii="Times New Roman" w:hAnsi="Times New Roman" w:cs="Times New Roman"/>
          <w:sz w:val="28"/>
          <w:szCs w:val="28"/>
        </w:rPr>
        <w:t>. Музыка. 1-4 ., 5-8.: программы для общеобразовательных учреждений. 5-е изд., стереотип. – М.: Дрофа, 2007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4</w:t>
      </w:r>
      <w:r w:rsidRPr="005475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751E">
        <w:rPr>
          <w:rFonts w:ascii="Times New Roman" w:hAnsi="Times New Roman" w:cs="Times New Roman"/>
          <w:bCs/>
          <w:sz w:val="28"/>
          <w:szCs w:val="28"/>
        </w:rPr>
        <w:t>Пособие для учителей общеобразовательных учреждений «Уроки музыки » 1-4класс.М.Прсвещение 2010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bCs/>
          <w:sz w:val="28"/>
          <w:szCs w:val="28"/>
        </w:rPr>
        <w:t>5.</w:t>
      </w:r>
      <w:r w:rsidRPr="0054751E">
        <w:rPr>
          <w:rFonts w:ascii="Times New Roman" w:hAnsi="Times New Roman" w:cs="Times New Roman"/>
          <w:sz w:val="28"/>
          <w:szCs w:val="28"/>
        </w:rPr>
        <w:t xml:space="preserve"> Фонохрестоматия для 2 класса (2</w:t>
      </w:r>
      <w:r w:rsidRPr="0054751E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gramStart"/>
      <w:r w:rsidRPr="005475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6. Л.В.Школяр, В.О.Усачева, Учебник для общеобразовательных учреждений.2 класс. Москва. «Вентана-Граф»2012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7. «Музыкальное искусство» Блокнот. 2  класс Москва. «Вентана-Граф»2006</w:t>
      </w:r>
    </w:p>
    <w:p w:rsidR="00965C24" w:rsidRPr="0054751E" w:rsidRDefault="00965C24" w:rsidP="0054751E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 w:rsidRPr="0054751E">
        <w:rPr>
          <w:sz w:val="28"/>
          <w:szCs w:val="28"/>
        </w:rPr>
        <w:t>8 Л.В.Школяр, В.О.Усачева, В.А.Школяр. Методическое пособие для учителя «Музыка» 2 класс.</w:t>
      </w:r>
      <w:r w:rsidRPr="0054751E">
        <w:rPr>
          <w:bCs/>
          <w:sz w:val="28"/>
          <w:szCs w:val="28"/>
        </w:rPr>
        <w:t xml:space="preserve"> М.: </w:t>
      </w:r>
      <w:proofErr w:type="spellStart"/>
      <w:r w:rsidRPr="0054751E">
        <w:rPr>
          <w:bCs/>
          <w:sz w:val="28"/>
          <w:szCs w:val="28"/>
        </w:rPr>
        <w:t>Вентана-Граф</w:t>
      </w:r>
      <w:proofErr w:type="spellEnd"/>
      <w:r w:rsidRPr="0054751E">
        <w:rPr>
          <w:bCs/>
          <w:sz w:val="28"/>
          <w:szCs w:val="28"/>
        </w:rPr>
        <w:t>, 2012.</w:t>
      </w:r>
    </w:p>
    <w:p w:rsidR="00965C24" w:rsidRPr="0054751E" w:rsidRDefault="00965C24" w:rsidP="0054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54751E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965C24" w:rsidRPr="0054751E" w:rsidRDefault="00965C24" w:rsidP="0054751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1.Мультимедийная программа «История музыкальных инструментов»</w:t>
      </w:r>
    </w:p>
    <w:p w:rsidR="00965C24" w:rsidRPr="0054751E" w:rsidRDefault="00965C24" w:rsidP="0054751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 xml:space="preserve">2.Единая коллекция - </w:t>
      </w:r>
      <w:hyperlink r:id="rId6" w:tgtFrame="_blank" w:history="1">
        <w:r w:rsidRPr="0054751E">
          <w:rPr>
            <w:rStyle w:val="aa"/>
            <w:rFonts w:ascii="Times New Roman" w:hAnsi="Times New Roman" w:cs="Times New Roman"/>
            <w:i/>
            <w:sz w:val="28"/>
            <w:szCs w:val="28"/>
          </w:rPr>
          <w:t>http://collection.cross-edu.ru/catalog/rubr/f544b3b7-f1f4-5b76-f453-552f31d9b164</w:t>
        </w:r>
      </w:hyperlink>
    </w:p>
    <w:p w:rsidR="00965C24" w:rsidRPr="0054751E" w:rsidRDefault="00965C24" w:rsidP="0054751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 xml:space="preserve">3.Российский общеобразовательный портал - </w:t>
      </w:r>
      <w:hyperlink r:id="rId7" w:tgtFrame="_blank" w:history="1">
        <w:r w:rsidRPr="0054751E">
          <w:rPr>
            <w:rStyle w:val="aa"/>
            <w:rFonts w:ascii="Times New Roman" w:hAnsi="Times New Roman" w:cs="Times New Roman"/>
            <w:i/>
            <w:sz w:val="28"/>
            <w:szCs w:val="28"/>
          </w:rPr>
          <w:t>http://music.edu.ru/</w:t>
        </w:r>
      </w:hyperlink>
    </w:p>
    <w:p w:rsidR="00E750E9" w:rsidRDefault="00965C24" w:rsidP="00E750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 xml:space="preserve">4.Детские электронные книги и презентации - </w:t>
      </w:r>
      <w:hyperlink r:id="rId8" w:tgtFrame="_blank" w:history="1">
        <w:r w:rsidRPr="0054751E">
          <w:rPr>
            <w:rStyle w:val="aa"/>
            <w:rFonts w:ascii="Times New Roman" w:hAnsi="Times New Roman" w:cs="Times New Roman"/>
            <w:i/>
            <w:sz w:val="28"/>
            <w:szCs w:val="28"/>
          </w:rPr>
          <w:t>http://viki.rdf.ru/</w:t>
        </w:r>
      </w:hyperlink>
    </w:p>
    <w:p w:rsidR="00E750E9" w:rsidRDefault="00965C24" w:rsidP="00E750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51E">
        <w:rPr>
          <w:rFonts w:ascii="Times New Roman" w:hAnsi="Times New Roman" w:cs="Times New Roman"/>
          <w:sz w:val="28"/>
          <w:szCs w:val="28"/>
        </w:rPr>
        <w:t>5.Уроки музыки с дирижером Скрипкиным. Серия «</w:t>
      </w:r>
      <w:proofErr w:type="spellStart"/>
      <w:r w:rsidRPr="0054751E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54751E">
        <w:rPr>
          <w:rFonts w:ascii="Times New Roman" w:hAnsi="Times New Roman" w:cs="Times New Roman"/>
          <w:sz w:val="28"/>
          <w:szCs w:val="28"/>
        </w:rPr>
        <w:t>». Мультимедийный диск (</w:t>
      </w:r>
      <w:r w:rsidRPr="0054751E">
        <w:rPr>
          <w:rFonts w:ascii="Times New Roman" w:hAnsi="Times New Roman" w:cs="Times New Roman"/>
          <w:sz w:val="28"/>
          <w:szCs w:val="28"/>
          <w:lang w:val="en-US"/>
        </w:rPr>
        <w:t>CDROM</w:t>
      </w:r>
      <w:r w:rsidRPr="0054751E">
        <w:rPr>
          <w:rFonts w:ascii="Times New Roman" w:hAnsi="Times New Roman" w:cs="Times New Roman"/>
          <w:sz w:val="28"/>
          <w:szCs w:val="28"/>
        </w:rPr>
        <w:t xml:space="preserve">) М.: ЗАО «Новый диск», 2008. </w:t>
      </w:r>
    </w:p>
    <w:p w:rsidR="00E750E9" w:rsidRDefault="00E750E9" w:rsidP="00E750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0E9" w:rsidRDefault="00E750E9" w:rsidP="00E750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C24" w:rsidRPr="00E750E9" w:rsidRDefault="00E750E9" w:rsidP="00E750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09795"/>
            <wp:effectExtent l="19050" t="0" r="3175" b="0"/>
            <wp:docPr id="1" name="Рисунок 1" descr="C:\Users\user\Desktop\КТП 2 А\скан\кт музы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2 А\скан\кт музык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24" w:rsidRDefault="00965C24" w:rsidP="00965C24">
      <w:pPr>
        <w:rPr>
          <w:rFonts w:ascii="Times New Roman" w:hAnsi="Times New Roman" w:cs="Times New Roman"/>
          <w:sz w:val="24"/>
          <w:szCs w:val="24"/>
        </w:rPr>
      </w:pPr>
    </w:p>
    <w:p w:rsidR="0054751E" w:rsidRDefault="0054751E" w:rsidP="00965C24">
      <w:pPr>
        <w:rPr>
          <w:rFonts w:ascii="Times New Roman" w:hAnsi="Times New Roman" w:cs="Times New Roman"/>
          <w:sz w:val="24"/>
          <w:szCs w:val="24"/>
        </w:rPr>
      </w:pPr>
    </w:p>
    <w:p w:rsidR="0054751E" w:rsidRDefault="0054751E" w:rsidP="00965C24">
      <w:pPr>
        <w:rPr>
          <w:rFonts w:ascii="Times New Roman" w:hAnsi="Times New Roman" w:cs="Times New Roman"/>
          <w:sz w:val="24"/>
          <w:szCs w:val="24"/>
        </w:rPr>
      </w:pPr>
    </w:p>
    <w:p w:rsidR="0054751E" w:rsidRPr="00E31F9A" w:rsidRDefault="0054751E" w:rsidP="00965C24">
      <w:pPr>
        <w:rPr>
          <w:rFonts w:ascii="Times New Roman" w:hAnsi="Times New Roman" w:cs="Times New Roman"/>
          <w:sz w:val="24"/>
          <w:szCs w:val="24"/>
        </w:rPr>
      </w:pPr>
    </w:p>
    <w:p w:rsidR="0054751E" w:rsidRPr="0054751E" w:rsidRDefault="0054751E" w:rsidP="0054751E">
      <w:pPr>
        <w:jc w:val="center"/>
        <w:rPr>
          <w:rFonts w:ascii="Times New Roman" w:hAnsi="Times New Roman" w:cs="Times New Roman"/>
          <w:b/>
          <w:caps/>
          <w:smallCaps/>
        </w:rPr>
      </w:pPr>
      <w:r w:rsidRPr="0054751E">
        <w:rPr>
          <w:rFonts w:ascii="Times New Roman" w:hAnsi="Times New Roman" w:cs="Times New Roman"/>
          <w:b/>
          <w:smallCaps/>
        </w:rPr>
        <w:t>Календарно-тематическое планирование по предмету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992"/>
        <w:gridCol w:w="1085"/>
        <w:gridCol w:w="973"/>
        <w:gridCol w:w="960"/>
      </w:tblGrid>
      <w:tr w:rsidR="0054751E" w:rsidRPr="002676E8" w:rsidTr="002676E8">
        <w:trPr>
          <w:trHeight w:val="303"/>
        </w:trPr>
        <w:tc>
          <w:tcPr>
            <w:tcW w:w="561" w:type="dxa"/>
            <w:vMerge w:val="restart"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2" w:type="dxa"/>
            <w:vMerge w:val="restart"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раздела/тема</w:t>
            </w:r>
          </w:p>
        </w:tc>
        <w:tc>
          <w:tcPr>
            <w:tcW w:w="1085" w:type="dxa"/>
            <w:vMerge w:val="restart"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751E" w:rsidRPr="002676E8" w:rsidTr="002676E8">
        <w:trPr>
          <w:trHeight w:val="254"/>
        </w:trPr>
        <w:tc>
          <w:tcPr>
            <w:tcW w:w="561" w:type="dxa"/>
            <w:vMerge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0" w:type="dxa"/>
          </w:tcPr>
          <w:p w:rsidR="0054751E" w:rsidRPr="002676E8" w:rsidRDefault="0054751E" w:rsidP="0023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4751E" w:rsidRPr="002676E8" w:rsidTr="002676E8">
        <w:trPr>
          <w:trHeight w:val="436"/>
        </w:trPr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Всеобщее в жизни и в музыке Музыкальный символ-Гимн России, РТ.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- как важнейшее качество музыки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в музыке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Что такое мелодия?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темп?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Что такое ритм?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E" w:rsidRPr="002676E8" w:rsidTr="002676E8">
        <w:tc>
          <w:tcPr>
            <w:tcW w:w="561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Что такое тембр? Музыкальные краски</w:t>
            </w:r>
          </w:p>
        </w:tc>
        <w:tc>
          <w:tcPr>
            <w:tcW w:w="1085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4751E" w:rsidRPr="002676E8" w:rsidRDefault="0054751E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51E" w:rsidRPr="002676E8" w:rsidRDefault="0054751E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Искусство-загадка.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Музыка-искусство интонируемого смысла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rPr>
          <w:trHeight w:val="427"/>
        </w:trPr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как феномен человеческой речи и музыки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в музыке в раскрытии внутреннего мира человека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Выразительные и изобразительные интонации в музыке (возвышенные, героические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музыки. Исполнительская  интонация.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Интонация  как особый тон произнесения музыки.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Тема добра и зла, прекрасного и безобразного в музыке.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О чем говорит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что выражает и что изображает музыка?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Зима в музыке.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tabs>
                <w:tab w:val="lef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«Тема»  и «Развитие»- жизнь художественного образа </w:t>
            </w: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О чем  рассказывают темы музыкальных произведений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музыкальных тем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жизни, богатства человеческих чувств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Музыка рождается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звучит ,развивается.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речи и пении. Музыкальная речь 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музыкальных интонаций в сочинениях композиторов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«Живая» музыка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«Тема» 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динство жизненного содержания и его интонационного  воплощения.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сложности жизни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богатства человеческих чувств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как становление художественной формы 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России и Татарстана, народные инструменты.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</w:t>
            </w:r>
            <w:proofErr w:type="gram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, трехчастная</w:t>
            </w:r>
          </w:p>
        </w:tc>
        <w:tc>
          <w:tcPr>
            <w:tcW w:w="1085" w:type="dxa"/>
          </w:tcPr>
          <w:p w:rsidR="002676E8" w:rsidRPr="002676E8" w:rsidRDefault="002676E8" w:rsidP="0026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 Вариации в народной и композиторской музыке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 xml:space="preserve">   Форма вариаций и рондо в музыке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E8" w:rsidRPr="002676E8" w:rsidTr="002676E8">
        <w:tc>
          <w:tcPr>
            <w:tcW w:w="561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2" w:type="dxa"/>
          </w:tcPr>
          <w:p w:rsidR="002676E8" w:rsidRPr="002676E8" w:rsidRDefault="002676E8" w:rsidP="0023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Э.Григ-певец родной природы</w:t>
            </w:r>
          </w:p>
        </w:tc>
        <w:tc>
          <w:tcPr>
            <w:tcW w:w="1085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76E8" w:rsidRPr="002676E8" w:rsidRDefault="002676E8" w:rsidP="0054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24" w:rsidRPr="002676E8" w:rsidRDefault="00965C24" w:rsidP="00965C24">
      <w:pPr>
        <w:rPr>
          <w:rFonts w:ascii="Times New Roman" w:hAnsi="Times New Roman" w:cs="Times New Roman"/>
          <w:sz w:val="24"/>
          <w:szCs w:val="24"/>
        </w:rPr>
      </w:pPr>
    </w:p>
    <w:p w:rsidR="00EF4696" w:rsidRPr="00E31F9A" w:rsidRDefault="00EF4696">
      <w:pPr>
        <w:rPr>
          <w:rFonts w:ascii="Times New Roman" w:hAnsi="Times New Roman" w:cs="Times New Roman"/>
          <w:sz w:val="24"/>
          <w:szCs w:val="24"/>
        </w:rPr>
      </w:pPr>
    </w:p>
    <w:sectPr w:rsidR="00EF4696" w:rsidRPr="00E31F9A" w:rsidSect="00E9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3897"/>
    <w:multiLevelType w:val="hybridMultilevel"/>
    <w:tmpl w:val="E160A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AC6"/>
    <w:multiLevelType w:val="hybridMultilevel"/>
    <w:tmpl w:val="256CF64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501F9"/>
    <w:multiLevelType w:val="hybridMultilevel"/>
    <w:tmpl w:val="D4FE9434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252EF"/>
    <w:multiLevelType w:val="hybridMultilevel"/>
    <w:tmpl w:val="D066566A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D26884"/>
    <w:multiLevelType w:val="hybridMultilevel"/>
    <w:tmpl w:val="C45A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C24"/>
    <w:rsid w:val="000851B0"/>
    <w:rsid w:val="000925C2"/>
    <w:rsid w:val="00097434"/>
    <w:rsid w:val="00182361"/>
    <w:rsid w:val="0019360D"/>
    <w:rsid w:val="00234925"/>
    <w:rsid w:val="002676E8"/>
    <w:rsid w:val="002D1312"/>
    <w:rsid w:val="002F15A8"/>
    <w:rsid w:val="00332BAD"/>
    <w:rsid w:val="0037073E"/>
    <w:rsid w:val="00466AA4"/>
    <w:rsid w:val="0049469E"/>
    <w:rsid w:val="004D4D1C"/>
    <w:rsid w:val="00506CF6"/>
    <w:rsid w:val="0054751E"/>
    <w:rsid w:val="006967EF"/>
    <w:rsid w:val="006F4AD3"/>
    <w:rsid w:val="00715C38"/>
    <w:rsid w:val="007D7C7C"/>
    <w:rsid w:val="00865D50"/>
    <w:rsid w:val="008B6039"/>
    <w:rsid w:val="008E3956"/>
    <w:rsid w:val="00965C24"/>
    <w:rsid w:val="00A53180"/>
    <w:rsid w:val="00A6771C"/>
    <w:rsid w:val="00A905D6"/>
    <w:rsid w:val="00AC5BDF"/>
    <w:rsid w:val="00B55E1E"/>
    <w:rsid w:val="00B60132"/>
    <w:rsid w:val="00B7790A"/>
    <w:rsid w:val="00BD51A8"/>
    <w:rsid w:val="00C83DB9"/>
    <w:rsid w:val="00DD11F2"/>
    <w:rsid w:val="00DE4EAA"/>
    <w:rsid w:val="00E31F9A"/>
    <w:rsid w:val="00E654EC"/>
    <w:rsid w:val="00E750E9"/>
    <w:rsid w:val="00E9311C"/>
    <w:rsid w:val="00EE7D08"/>
    <w:rsid w:val="00EF4696"/>
    <w:rsid w:val="00F108AE"/>
    <w:rsid w:val="00F826E7"/>
    <w:rsid w:val="00F84043"/>
    <w:rsid w:val="00F9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6"/>
  </w:style>
  <w:style w:type="paragraph" w:styleId="1">
    <w:name w:val="heading 1"/>
    <w:basedOn w:val="a"/>
    <w:next w:val="a"/>
    <w:link w:val="10"/>
    <w:qFormat/>
    <w:rsid w:val="00965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965C24"/>
    <w:rPr>
      <w:shd w:val="clear" w:color="auto" w:fill="FFFFFF"/>
    </w:rPr>
  </w:style>
  <w:style w:type="character" w:customStyle="1" w:styleId="a5">
    <w:name w:val="Основной текст + Полужирный"/>
    <w:basedOn w:val="a3"/>
    <w:rsid w:val="00965C24"/>
    <w:rPr>
      <w:b/>
      <w:bCs/>
      <w:shd w:val="clear" w:color="auto" w:fill="FFFFFF"/>
    </w:rPr>
  </w:style>
  <w:style w:type="character" w:customStyle="1" w:styleId="a6">
    <w:name w:val="Основной текст + Курсив"/>
    <w:basedOn w:val="a3"/>
    <w:rsid w:val="00965C24"/>
    <w:rPr>
      <w:i/>
      <w:iCs/>
      <w:shd w:val="clear" w:color="auto" w:fill="FFFFFF"/>
    </w:rPr>
  </w:style>
  <w:style w:type="paragraph" w:styleId="a4">
    <w:name w:val="Body Text"/>
    <w:basedOn w:val="a"/>
    <w:link w:val="a3"/>
    <w:rsid w:val="00965C24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965C24"/>
  </w:style>
  <w:style w:type="character" w:styleId="a7">
    <w:name w:val="Emphasis"/>
    <w:basedOn w:val="a0"/>
    <w:qFormat/>
    <w:rsid w:val="00965C24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965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65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965C24"/>
    <w:rPr>
      <w:b/>
      <w:bCs/>
      <w:color w:val="003333"/>
      <w:sz w:val="18"/>
      <w:szCs w:val="18"/>
      <w:u w:val="single"/>
    </w:rPr>
  </w:style>
  <w:style w:type="character" w:styleId="ab">
    <w:name w:val="FollowedHyperlink"/>
    <w:basedOn w:val="a0"/>
    <w:uiPriority w:val="99"/>
    <w:semiHidden/>
    <w:unhideWhenUsed/>
    <w:rsid w:val="000925C2"/>
    <w:rPr>
      <w:color w:val="954F72" w:themeColor="followedHyperlink"/>
      <w:u w:val="single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3"/>
    <w:rsid w:val="002F15A8"/>
    <w:rPr>
      <w:spacing w:val="10"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3"/>
    <w:rsid w:val="002F15A8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c">
    <w:name w:val="List Paragraph"/>
    <w:basedOn w:val="a"/>
    <w:uiPriority w:val="34"/>
    <w:qFormat/>
    <w:rsid w:val="002F15A8"/>
    <w:pPr>
      <w:ind w:left="720"/>
      <w:contextualSpacing/>
    </w:pPr>
  </w:style>
  <w:style w:type="paragraph" w:styleId="ad">
    <w:name w:val="Normal (Web)"/>
    <w:basedOn w:val="a"/>
    <w:rsid w:val="002F1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7073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49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69E"/>
  </w:style>
  <w:style w:type="character" w:styleId="ae">
    <w:name w:val="Strong"/>
    <w:basedOn w:val="a0"/>
    <w:uiPriority w:val="22"/>
    <w:qFormat/>
    <w:rsid w:val="00DE4EAA"/>
    <w:rPr>
      <w:b/>
      <w:bCs/>
    </w:rPr>
  </w:style>
  <w:style w:type="paragraph" w:customStyle="1" w:styleId="14">
    <w:name w:val="Абзац списка1"/>
    <w:basedOn w:val="a"/>
    <w:rsid w:val="00DE4E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4EA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DE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E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Корнилова</dc:creator>
  <cp:keywords/>
  <dc:description/>
  <cp:lastModifiedBy>1</cp:lastModifiedBy>
  <cp:revision>23</cp:revision>
  <dcterms:created xsi:type="dcterms:W3CDTF">2015-08-18T18:29:00Z</dcterms:created>
  <dcterms:modified xsi:type="dcterms:W3CDTF">2021-11-01T08:11:00Z</dcterms:modified>
</cp:coreProperties>
</file>